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4C4F" w14:textId="3B13FD17" w:rsidR="00B10171" w:rsidRDefault="00522CD9" w:rsidP="0052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right"/>
        <w:rPr>
          <w:rFonts w:ascii="Arial" w:eastAsia="Arial" w:hAnsi="Arial" w:cs="Arial"/>
        </w:rPr>
      </w:pPr>
      <w:r>
        <w:rPr>
          <w:rFonts w:ascii="Arial" w:eastAsia="Arial" w:hAnsi="Arial" w:cs="Arial"/>
        </w:rPr>
        <w:t>Tuesday, January 7, 2020</w:t>
      </w:r>
    </w:p>
    <w:p w14:paraId="08E130DA" w14:textId="77777777" w:rsidR="00522CD9" w:rsidRDefault="0052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rPr>
      </w:pPr>
    </w:p>
    <w:p w14:paraId="0A375D53"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Helvetica Neue" w:eastAsia="Helvetica Neue" w:hAnsi="Helvetica Neue" w:cs="Helvetica Neue"/>
        </w:rPr>
      </w:pPr>
      <w:r>
        <w:rPr>
          <w:rFonts w:ascii="Helvetica Neue" w:eastAsia="Helvetica Neue" w:hAnsi="Helvetica Neue" w:cs="Helvetica Neue"/>
        </w:rPr>
        <w:t>Dear Year 7 Parents and Guardians,</w:t>
      </w:r>
    </w:p>
    <w:p w14:paraId="0903FED7"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Helvetica Neue" w:eastAsia="Helvetica Neue" w:hAnsi="Helvetica Neue" w:cs="Helvetica Neue"/>
        </w:rPr>
      </w:pPr>
    </w:p>
    <w:p w14:paraId="028BA397" w14:textId="77777777" w:rsidR="00B7699B" w:rsidRDefault="00B7699B" w:rsidP="00B7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Education Outside the Classroom (EOTC) is widely recognized as having significant benefits for students. Schools throughout the world have developed opportunities for their students to be involved in new challenges and learning experiences that are very different to the classroom environment. </w:t>
      </w:r>
    </w:p>
    <w:p w14:paraId="2D91B7B7"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Helvetica Neue" w:eastAsia="Helvetica Neue" w:hAnsi="Helvetica Neue" w:cs="Helvetica Neue"/>
        </w:rPr>
      </w:pPr>
    </w:p>
    <w:p w14:paraId="4AC3702C" w14:textId="37666885" w:rsidR="00B7699B" w:rsidRDefault="00B7699B" w:rsidP="00B7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Helvetica Neue" w:eastAsia="Helvetica Neue" w:hAnsi="Helvetica Neue" w:cs="Helvetica Neue"/>
        </w:rPr>
      </w:pPr>
      <w:r>
        <w:rPr>
          <w:rFonts w:ascii="Helvetica Neue" w:eastAsia="Helvetica Neue" w:hAnsi="Helvetica Neue" w:cs="Helvetica Neue"/>
        </w:rPr>
        <w:t>Renaissance College promotes this philosophy to support the holistic development of each individual student. The college has established a highly valued EOTC program supporting the IB continuum of learning, beginning in the PYP and extending through the MYP. EOTC is a fundamental aspect of the school curriculum and it is an expectation that all Year 7 students participate.</w:t>
      </w:r>
    </w:p>
    <w:p w14:paraId="5809B3CE"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Helvetica Neue" w:eastAsia="Helvetica Neue" w:hAnsi="Helvetica Neue" w:cs="Helvetica Neue"/>
        </w:rPr>
      </w:pPr>
    </w:p>
    <w:p w14:paraId="6DD72051" w14:textId="76C83545" w:rsidR="00E35D39" w:rsidRDefault="00197982" w:rsidP="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The Year 7 </w:t>
      </w:r>
      <w:r w:rsidR="00B7699B">
        <w:rPr>
          <w:rFonts w:ascii="Helvetica Neue" w:eastAsia="Helvetica Neue" w:hAnsi="Helvetica Neue" w:cs="Helvetica Neue"/>
        </w:rPr>
        <w:t>Week on the Water</w:t>
      </w:r>
      <w:r>
        <w:rPr>
          <w:rFonts w:ascii="Helvetica Neue" w:eastAsia="Helvetica Neue" w:hAnsi="Helvetica Neue" w:cs="Helvetica Neue"/>
        </w:rPr>
        <w:t xml:space="preserve"> camp will take place between </w:t>
      </w:r>
      <w:r w:rsidR="00B7699B">
        <w:rPr>
          <w:rFonts w:ascii="Helvetica Neue" w:eastAsia="Helvetica Neue" w:hAnsi="Helvetica Neue" w:cs="Helvetica Neue"/>
          <w:b/>
        </w:rPr>
        <w:t>Monday 4</w:t>
      </w:r>
      <w:r w:rsidR="00B7699B" w:rsidRPr="00B7699B">
        <w:rPr>
          <w:rFonts w:ascii="Helvetica Neue" w:eastAsia="Helvetica Neue" w:hAnsi="Helvetica Neue" w:cs="Helvetica Neue"/>
          <w:b/>
          <w:vertAlign w:val="superscript"/>
        </w:rPr>
        <w:t>th</w:t>
      </w:r>
      <w:r w:rsidR="00B7699B">
        <w:rPr>
          <w:rFonts w:ascii="Helvetica Neue" w:eastAsia="Helvetica Neue" w:hAnsi="Helvetica Neue" w:cs="Helvetica Neue"/>
          <w:b/>
        </w:rPr>
        <w:t xml:space="preserve"> to the 8</w:t>
      </w:r>
      <w:r w:rsidR="00B7699B" w:rsidRPr="00B7699B">
        <w:rPr>
          <w:rFonts w:ascii="Helvetica Neue" w:eastAsia="Helvetica Neue" w:hAnsi="Helvetica Neue" w:cs="Helvetica Neue"/>
          <w:b/>
          <w:vertAlign w:val="superscript"/>
        </w:rPr>
        <w:t>th</w:t>
      </w:r>
      <w:r w:rsidR="00B7699B">
        <w:rPr>
          <w:rFonts w:ascii="Helvetica Neue" w:eastAsia="Helvetica Neue" w:hAnsi="Helvetica Neue" w:cs="Helvetica Neue"/>
          <w:b/>
        </w:rPr>
        <w:t xml:space="preserve"> of May </w:t>
      </w:r>
      <w:r>
        <w:rPr>
          <w:rFonts w:ascii="Helvetica Neue" w:eastAsia="Helvetica Neue" w:hAnsi="Helvetica Neue" w:cs="Helvetica Neue"/>
        </w:rPr>
        <w:t xml:space="preserve">During this time students will learn and develop key lifelong learning skills, such as collaboration, resilience and problem solving as part of the school’s Positive Education </w:t>
      </w:r>
      <w:proofErr w:type="spellStart"/>
      <w:r>
        <w:rPr>
          <w:rFonts w:ascii="Helvetica Neue" w:eastAsia="Helvetica Neue" w:hAnsi="Helvetica Neue" w:cs="Helvetica Neue"/>
        </w:rPr>
        <w:t>Programme</w:t>
      </w:r>
      <w:proofErr w:type="spellEnd"/>
      <w:r>
        <w:rPr>
          <w:rFonts w:ascii="Helvetica Neue" w:eastAsia="Helvetica Neue" w:hAnsi="Helvetica Neue" w:cs="Helvetica Neue"/>
        </w:rPr>
        <w:t xml:space="preserve"> and in alignment with the IB Learner Profile attributes.</w:t>
      </w:r>
    </w:p>
    <w:p w14:paraId="70FFA820" w14:textId="7EA91DC6" w:rsidR="00E35D39" w:rsidRDefault="00E35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p>
    <w:p w14:paraId="3EB5B1D3" w14:textId="77777777" w:rsidR="00A83100" w:rsidRPr="00E86C8D" w:rsidRDefault="00A83100" w:rsidP="00A83100">
      <w:pPr>
        <w:spacing w:after="0"/>
        <w:rPr>
          <w:rFonts w:ascii="Helvetica" w:eastAsia="Arial" w:hAnsi="Helvetica" w:cs="Arial"/>
          <w:b/>
          <w:color w:val="000000" w:themeColor="text1"/>
        </w:rPr>
      </w:pPr>
      <w:r w:rsidRPr="00E86C8D">
        <w:rPr>
          <w:rFonts w:ascii="Helvetica" w:eastAsia="Arial" w:hAnsi="Helvetica" w:cs="Arial"/>
          <w:b/>
          <w:color w:val="000000" w:themeColor="text1"/>
        </w:rPr>
        <w:t xml:space="preserve">Parent welcome/Information Session (students welcome) </w:t>
      </w:r>
    </w:p>
    <w:p w14:paraId="525CDAAD" w14:textId="77777777" w:rsidR="00A83100" w:rsidRPr="00E86C8D" w:rsidRDefault="00A83100" w:rsidP="00A83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hAnsi="Helvetica"/>
          <w:color w:val="000000" w:themeColor="text1"/>
        </w:rPr>
      </w:pPr>
      <w:r w:rsidRPr="00E86C8D">
        <w:rPr>
          <w:rFonts w:ascii="Helvetica" w:hAnsi="Helvetica"/>
          <w:color w:val="000000" w:themeColor="text1"/>
        </w:rPr>
        <w:t xml:space="preserve">Date: 16th January </w:t>
      </w:r>
    </w:p>
    <w:p w14:paraId="4F3E01AD" w14:textId="77777777" w:rsidR="00A83100" w:rsidRPr="00E86C8D" w:rsidRDefault="00A83100" w:rsidP="00A83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hAnsi="Helvetica"/>
          <w:color w:val="000000" w:themeColor="text1"/>
        </w:rPr>
      </w:pPr>
      <w:r w:rsidRPr="00E86C8D">
        <w:rPr>
          <w:rFonts w:ascii="Helvetica" w:hAnsi="Helvetica"/>
          <w:color w:val="000000" w:themeColor="text1"/>
        </w:rPr>
        <w:t>Time: 6:30 to 7:30pm</w:t>
      </w:r>
    </w:p>
    <w:p w14:paraId="18D33A18" w14:textId="77777777" w:rsidR="00A83100" w:rsidRPr="00E86C8D" w:rsidRDefault="00A83100" w:rsidP="00A83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hAnsi="Helvetica"/>
          <w:color w:val="000000" w:themeColor="text1"/>
        </w:rPr>
      </w:pPr>
      <w:r w:rsidRPr="00E86C8D">
        <w:rPr>
          <w:rFonts w:ascii="Helvetica" w:hAnsi="Helvetica"/>
          <w:color w:val="000000" w:themeColor="text1"/>
        </w:rPr>
        <w:t xml:space="preserve">Venue: 6th floor seminar room AB604  </w:t>
      </w:r>
    </w:p>
    <w:p w14:paraId="38E8313D" w14:textId="77777777" w:rsidR="00A83100" w:rsidRDefault="00A83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p>
    <w:p w14:paraId="4C518E8D"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r>
        <w:rPr>
          <w:rFonts w:ascii="Helvetica Neue" w:eastAsia="Helvetica Neue" w:hAnsi="Helvetica Neue" w:cs="Helvetica Neue"/>
          <w:b/>
        </w:rPr>
        <w:t>AIMS</w:t>
      </w:r>
    </w:p>
    <w:p w14:paraId="6FD68ED0"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p>
    <w:p w14:paraId="47ED5115" w14:textId="764C699E" w:rsidR="002E578E"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rPr>
        <w:t>The Year 7 experience is designed to meet the following aims:</w:t>
      </w:r>
    </w:p>
    <w:tbl>
      <w:tblPr>
        <w:tblStyle w:val="a"/>
        <w:tblW w:w="9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5042"/>
      </w:tblGrid>
      <w:tr w:rsidR="00B10171" w14:paraId="13F2B33B" w14:textId="77777777" w:rsidTr="002E578E">
        <w:tc>
          <w:tcPr>
            <w:tcW w:w="4590" w:type="dxa"/>
            <w:shd w:val="clear" w:color="auto" w:fill="auto"/>
            <w:tcMar>
              <w:top w:w="100" w:type="dxa"/>
              <w:left w:w="100" w:type="dxa"/>
              <w:bottom w:w="100" w:type="dxa"/>
              <w:right w:w="100" w:type="dxa"/>
            </w:tcMar>
          </w:tcPr>
          <w:p w14:paraId="0977C007"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b/>
              </w:rPr>
              <w:t>Promote self - management skills</w:t>
            </w:r>
            <w:r>
              <w:rPr>
                <w:rFonts w:ascii="Helvetica Neue" w:eastAsia="Helvetica Neue" w:hAnsi="Helvetica Neue" w:cs="Helvetica Neue"/>
                <w:b/>
              </w:rPr>
              <w:tab/>
            </w:r>
            <w:r>
              <w:rPr>
                <w:rFonts w:ascii="Helvetica Neue" w:eastAsia="Helvetica Neue" w:hAnsi="Helvetica Neue" w:cs="Helvetica Neue"/>
                <w:b/>
              </w:rPr>
              <w:tab/>
            </w:r>
          </w:p>
        </w:tc>
        <w:tc>
          <w:tcPr>
            <w:tcW w:w="5042" w:type="dxa"/>
            <w:shd w:val="clear" w:color="auto" w:fill="auto"/>
            <w:tcMar>
              <w:top w:w="100" w:type="dxa"/>
              <w:left w:w="100" w:type="dxa"/>
              <w:bottom w:w="100" w:type="dxa"/>
              <w:right w:w="100" w:type="dxa"/>
            </w:tcMar>
          </w:tcPr>
          <w:p w14:paraId="520E918D"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b/>
              </w:rPr>
              <w:t>Develop resilience and overcome personal challenges</w:t>
            </w:r>
          </w:p>
        </w:tc>
      </w:tr>
      <w:tr w:rsidR="00B10171" w14:paraId="7DD1B21F" w14:textId="77777777" w:rsidTr="002E578E">
        <w:tc>
          <w:tcPr>
            <w:tcW w:w="4590" w:type="dxa"/>
            <w:shd w:val="clear" w:color="auto" w:fill="auto"/>
            <w:tcMar>
              <w:top w:w="100" w:type="dxa"/>
              <w:left w:w="100" w:type="dxa"/>
              <w:bottom w:w="100" w:type="dxa"/>
              <w:right w:w="100" w:type="dxa"/>
            </w:tcMar>
          </w:tcPr>
          <w:p w14:paraId="60D28C37"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b/>
              </w:rPr>
              <w:t>Develop teamwork and collaboration skills</w:t>
            </w:r>
            <w:r>
              <w:rPr>
                <w:rFonts w:ascii="Helvetica Neue" w:eastAsia="Helvetica Neue" w:hAnsi="Helvetica Neue" w:cs="Helvetica Neue"/>
                <w:b/>
              </w:rPr>
              <w:tab/>
            </w:r>
          </w:p>
        </w:tc>
        <w:tc>
          <w:tcPr>
            <w:tcW w:w="5042" w:type="dxa"/>
            <w:shd w:val="clear" w:color="auto" w:fill="auto"/>
            <w:tcMar>
              <w:top w:w="100" w:type="dxa"/>
              <w:left w:w="100" w:type="dxa"/>
              <w:bottom w:w="100" w:type="dxa"/>
              <w:right w:w="100" w:type="dxa"/>
            </w:tcMar>
          </w:tcPr>
          <w:p w14:paraId="0859F326"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b/>
              </w:rPr>
              <w:t>Challenge students and encourage Develop and demonstrate self confidence</w:t>
            </w:r>
          </w:p>
        </w:tc>
      </w:tr>
      <w:tr w:rsidR="00B10171" w14:paraId="7A7648E5" w14:textId="77777777" w:rsidTr="002E578E">
        <w:tc>
          <w:tcPr>
            <w:tcW w:w="4590" w:type="dxa"/>
            <w:shd w:val="clear" w:color="auto" w:fill="auto"/>
            <w:tcMar>
              <w:top w:w="100" w:type="dxa"/>
              <w:left w:w="100" w:type="dxa"/>
              <w:bottom w:w="100" w:type="dxa"/>
              <w:right w:w="100" w:type="dxa"/>
            </w:tcMar>
          </w:tcPr>
          <w:p w14:paraId="70AB4DBD"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b/>
              </w:rPr>
              <w:t>Encourage independence</w:t>
            </w:r>
            <w:r>
              <w:rPr>
                <w:rFonts w:ascii="Helvetica Neue" w:eastAsia="Helvetica Neue" w:hAnsi="Helvetica Neue" w:cs="Helvetica Neue"/>
                <w:b/>
              </w:rPr>
              <w:tab/>
            </w:r>
          </w:p>
        </w:tc>
        <w:tc>
          <w:tcPr>
            <w:tcW w:w="5042" w:type="dxa"/>
            <w:shd w:val="clear" w:color="auto" w:fill="auto"/>
            <w:tcMar>
              <w:top w:w="100" w:type="dxa"/>
              <w:left w:w="100" w:type="dxa"/>
              <w:bottom w:w="100" w:type="dxa"/>
              <w:right w:w="100" w:type="dxa"/>
            </w:tcMar>
          </w:tcPr>
          <w:p w14:paraId="76D23CE0"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b/>
              </w:rPr>
              <w:t>Provide leadership opportunities</w:t>
            </w:r>
          </w:p>
        </w:tc>
      </w:tr>
      <w:tr w:rsidR="00B10171" w14:paraId="2497814A" w14:textId="77777777" w:rsidTr="002E578E">
        <w:tc>
          <w:tcPr>
            <w:tcW w:w="4590" w:type="dxa"/>
            <w:shd w:val="clear" w:color="auto" w:fill="auto"/>
            <w:tcMar>
              <w:top w:w="100" w:type="dxa"/>
              <w:left w:w="100" w:type="dxa"/>
              <w:bottom w:w="100" w:type="dxa"/>
              <w:right w:w="100" w:type="dxa"/>
            </w:tcMar>
          </w:tcPr>
          <w:p w14:paraId="26D76C35"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r>
              <w:rPr>
                <w:rFonts w:ascii="Helvetica Neue" w:eastAsia="Helvetica Neue" w:hAnsi="Helvetica Neue" w:cs="Helvetica Neue"/>
                <w:b/>
              </w:rPr>
              <w:t xml:space="preserve">Take personal responsibility for self </w:t>
            </w:r>
            <w:r>
              <w:rPr>
                <w:rFonts w:ascii="Helvetica Neue" w:eastAsia="Helvetica Neue" w:hAnsi="Helvetica Neue" w:cs="Helvetica Neue"/>
                <w:b/>
              </w:rPr>
              <w:tab/>
            </w:r>
            <w:r>
              <w:rPr>
                <w:rFonts w:ascii="Helvetica Neue" w:eastAsia="Helvetica Neue" w:hAnsi="Helvetica Neue" w:cs="Helvetica Neue"/>
                <w:b/>
              </w:rPr>
              <w:tab/>
            </w:r>
          </w:p>
        </w:tc>
        <w:tc>
          <w:tcPr>
            <w:tcW w:w="5042" w:type="dxa"/>
            <w:shd w:val="clear" w:color="auto" w:fill="auto"/>
            <w:tcMar>
              <w:top w:w="100" w:type="dxa"/>
              <w:left w:w="100" w:type="dxa"/>
              <w:bottom w:w="100" w:type="dxa"/>
              <w:right w:w="100" w:type="dxa"/>
            </w:tcMar>
          </w:tcPr>
          <w:p w14:paraId="315F0033"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r>
              <w:rPr>
                <w:rFonts w:ascii="Helvetica Neue" w:eastAsia="Helvetica Neue" w:hAnsi="Helvetica Neue" w:cs="Helvetica Neue"/>
                <w:b/>
              </w:rPr>
              <w:t>Encourage an appreciation of the outdoors</w:t>
            </w:r>
          </w:p>
        </w:tc>
      </w:tr>
    </w:tbl>
    <w:p w14:paraId="45B84E89" w14:textId="77777777" w:rsidR="00651EEB" w:rsidRDefault="00651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0000FF"/>
          <w:u w:val="single"/>
        </w:rPr>
      </w:pPr>
    </w:p>
    <w:p w14:paraId="182B8E16" w14:textId="10199F31" w:rsidR="00651EEB" w:rsidRPr="00651EEB" w:rsidRDefault="00651EEB" w:rsidP="00651EEB">
      <w:pPr>
        <w:spacing w:after="0" w:line="240" w:lineRule="auto"/>
        <w:rPr>
          <w:rFonts w:ascii="Times New Roman" w:eastAsia="Times New Roman" w:hAnsi="Times New Roman" w:cs="Times New Roman"/>
          <w:sz w:val="24"/>
          <w:szCs w:val="24"/>
        </w:rPr>
      </w:pPr>
      <w:r w:rsidRPr="00651EEB">
        <w:rPr>
          <w:rFonts w:ascii="Helvetica Neue" w:eastAsia="Times New Roman" w:hAnsi="Helvetica Neue" w:cs="Times New Roman"/>
          <w:color w:val="222222"/>
          <w:shd w:val="clear" w:color="auto" w:fill="FFFFFF"/>
        </w:rPr>
        <w:t>A full program summary and eq</w:t>
      </w:r>
      <w:r w:rsidR="00884502">
        <w:rPr>
          <w:rFonts w:ascii="Helvetica Neue" w:eastAsia="Times New Roman" w:hAnsi="Helvetica Neue" w:cs="Times New Roman"/>
          <w:color w:val="222222"/>
          <w:shd w:val="clear" w:color="auto" w:fill="FFFFFF"/>
        </w:rPr>
        <w:t xml:space="preserve">uipment list for the </w:t>
      </w:r>
      <w:r w:rsidR="00B7699B">
        <w:rPr>
          <w:rFonts w:ascii="Helvetica Neue" w:eastAsia="Times New Roman" w:hAnsi="Helvetica Neue" w:cs="Times New Roman"/>
          <w:color w:val="222222"/>
          <w:shd w:val="clear" w:color="auto" w:fill="FFFFFF"/>
        </w:rPr>
        <w:t>Y</w:t>
      </w:r>
      <w:r w:rsidR="00884502">
        <w:rPr>
          <w:rFonts w:ascii="Helvetica Neue" w:eastAsia="Times New Roman" w:hAnsi="Helvetica Neue" w:cs="Times New Roman"/>
          <w:color w:val="222222"/>
          <w:shd w:val="clear" w:color="auto" w:fill="FFFFFF"/>
        </w:rPr>
        <w:t>ear 7 2019</w:t>
      </w:r>
      <w:r w:rsidRPr="00651EEB">
        <w:rPr>
          <w:rFonts w:ascii="Helvetica Neue" w:eastAsia="Times New Roman" w:hAnsi="Helvetica Neue" w:cs="Times New Roman"/>
          <w:color w:val="222222"/>
          <w:shd w:val="clear" w:color="auto" w:fill="FFFFFF"/>
        </w:rPr>
        <w:t xml:space="preserve"> program is available on the EOTC webpage </w:t>
      </w:r>
      <w:hyperlink r:id="rId7" w:tgtFrame="_blank" w:history="1">
        <w:r w:rsidRPr="00651EEB">
          <w:rPr>
            <w:rFonts w:ascii="Helvetica Neue" w:eastAsia="Times New Roman" w:hAnsi="Helvetica Neue" w:cs="Times New Roman"/>
            <w:color w:val="0000FF"/>
            <w:u w:val="single"/>
            <w:shd w:val="clear" w:color="auto" w:fill="FFFFFF"/>
          </w:rPr>
          <w:t>http://www.rchk.edu.hk/education-classroom/</w:t>
        </w:r>
      </w:hyperlink>
    </w:p>
    <w:p w14:paraId="4AA9AB9F" w14:textId="77777777" w:rsidR="00651EEB" w:rsidRDefault="00651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p>
    <w:p w14:paraId="4B249621"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r>
        <w:rPr>
          <w:rFonts w:ascii="Helvetica Neue" w:eastAsia="Helvetica Neue" w:hAnsi="Helvetica Neue" w:cs="Helvetica Neue"/>
          <w:b/>
        </w:rPr>
        <w:t>SERVICE PROVIDER</w:t>
      </w:r>
    </w:p>
    <w:p w14:paraId="0B7687C3" w14:textId="77777777" w:rsidR="00B7699B" w:rsidRPr="00BD520B" w:rsidRDefault="00B7699B" w:rsidP="00B7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rPr>
        <w:t xml:space="preserve">An underlying philosophy of the Renaissance College EOTC program is that of guided experiential learning in which students have direct experiences of challenge and nature. These experiences will be led by trained professionals from Asia Pacific Adventure (APA). APA have industry-leading </w:t>
      </w:r>
      <w:r>
        <w:rPr>
          <w:rFonts w:ascii="Helvetica Neue" w:eastAsia="Helvetica Neue" w:hAnsi="Helvetica Neue" w:cs="Helvetica Neue"/>
        </w:rPr>
        <w:lastRenderedPageBreak/>
        <w:t xml:space="preserve">standards of staff training and safety, and being Hong Kong-based, have an exemplary understanding of the environment and Hong Kong students.  More information can be found at </w:t>
      </w:r>
      <w:hyperlink r:id="rId8">
        <w:r>
          <w:rPr>
            <w:rFonts w:ascii="Helvetica Neue" w:eastAsia="Helvetica Neue" w:hAnsi="Helvetica Neue" w:cs="Helvetica Neue"/>
            <w:color w:val="000099"/>
            <w:u w:val="single"/>
          </w:rPr>
          <w:t>www.asiapacificadventure.com/index.php</w:t>
        </w:r>
      </w:hyperlink>
    </w:p>
    <w:p w14:paraId="7CBEBEFF"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23BAF3DA" w14:textId="77777777" w:rsidR="004D78FA" w:rsidRDefault="004D7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3CB23725" w14:textId="73E1425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r>
        <w:rPr>
          <w:rFonts w:ascii="Helvetica Neue" w:eastAsia="Helvetica Neue" w:hAnsi="Helvetica Neue" w:cs="Helvetica Neue"/>
          <w:b/>
          <w:u w:val="single"/>
        </w:rPr>
        <w:t>EOTC Checklist</w:t>
      </w:r>
    </w:p>
    <w:p w14:paraId="1BFA5FAF" w14:textId="64666B79" w:rsidR="00B10171" w:rsidRPr="00B7699B" w:rsidRDefault="00197982">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color w:val="FF0000"/>
        </w:rPr>
      </w:pPr>
      <w:r>
        <w:rPr>
          <w:rFonts w:ascii="Helvetica Neue" w:eastAsia="Helvetica Neue" w:hAnsi="Helvetica Neue" w:cs="Helvetica Neue"/>
          <w:i/>
        </w:rPr>
        <w:t xml:space="preserve">All forms and deposits must be </w:t>
      </w:r>
      <w:r w:rsidR="00107C27">
        <w:rPr>
          <w:rFonts w:ascii="Helvetica Neue" w:eastAsia="Helvetica Neue" w:hAnsi="Helvetica Neue" w:cs="Helvetica Neue"/>
          <w:i/>
        </w:rPr>
        <w:t>made between the 17</w:t>
      </w:r>
      <w:r w:rsidR="00107C27" w:rsidRPr="00107C27">
        <w:rPr>
          <w:rFonts w:ascii="Helvetica Neue" w:eastAsia="Helvetica Neue" w:hAnsi="Helvetica Neue" w:cs="Helvetica Neue"/>
          <w:i/>
          <w:vertAlign w:val="superscript"/>
        </w:rPr>
        <w:t>th</w:t>
      </w:r>
      <w:r w:rsidR="00107C27">
        <w:rPr>
          <w:rFonts w:ascii="Helvetica Neue" w:eastAsia="Helvetica Neue" w:hAnsi="Helvetica Neue" w:cs="Helvetica Neue"/>
          <w:i/>
        </w:rPr>
        <w:t xml:space="preserve"> of January and the 23</w:t>
      </w:r>
      <w:r w:rsidR="00107C27" w:rsidRPr="00107C27">
        <w:rPr>
          <w:rFonts w:ascii="Helvetica Neue" w:eastAsia="Helvetica Neue" w:hAnsi="Helvetica Neue" w:cs="Helvetica Neue"/>
          <w:i/>
          <w:vertAlign w:val="superscript"/>
        </w:rPr>
        <w:t>rd</w:t>
      </w:r>
      <w:r w:rsidR="00107C27">
        <w:rPr>
          <w:rFonts w:ascii="Helvetica Neue" w:eastAsia="Helvetica Neue" w:hAnsi="Helvetica Neue" w:cs="Helvetica Neue"/>
          <w:i/>
        </w:rPr>
        <w:t xml:space="preserve"> of January</w:t>
      </w:r>
      <w:r w:rsidRPr="00B7699B">
        <w:rPr>
          <w:rFonts w:ascii="Helvetica Neue" w:eastAsia="Helvetica Neue" w:hAnsi="Helvetica Neue" w:cs="Helvetica Neue"/>
          <w:b/>
          <w:i/>
          <w:color w:val="FF0000"/>
        </w:rPr>
        <w:t xml:space="preserve">  </w:t>
      </w:r>
    </w:p>
    <w:p w14:paraId="6F357CDC"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u w:val="single"/>
        </w:rPr>
      </w:pPr>
      <w:r>
        <w:rPr>
          <w:rFonts w:ascii="Helvetica Neue" w:eastAsia="Helvetica Neue" w:hAnsi="Helvetica Neue" w:cs="Helvetica Neue"/>
          <w:b/>
          <w:i/>
          <w:u w:val="single"/>
        </w:rPr>
        <w:t>Please make sure the following has been completed</w:t>
      </w:r>
    </w:p>
    <w:p w14:paraId="7203FE47"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u w:val="single"/>
        </w:rPr>
      </w:pPr>
    </w:p>
    <w:p w14:paraId="1E3EDB76" w14:textId="175B026F" w:rsidR="00B10171" w:rsidRPr="004D78FA"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color w:val="000000" w:themeColor="text1"/>
        </w:rPr>
      </w:pPr>
      <w:r w:rsidRPr="004D78FA">
        <w:rPr>
          <w:rFonts w:ascii="Helvetica Neue" w:eastAsia="Helvetica Neue" w:hAnsi="Helvetica Neue" w:cs="Helvetica Neue"/>
          <w:noProof/>
          <w:color w:val="000000" w:themeColor="text1"/>
          <w:sz w:val="24"/>
          <w:szCs w:val="24"/>
        </w:rPr>
        <w:drawing>
          <wp:inline distT="0" distB="0" distL="0" distR="0" wp14:anchorId="31EE3489" wp14:editId="1A622923">
            <wp:extent cx="162560" cy="1625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2560" cy="162560"/>
                    </a:xfrm>
                    <a:prstGeom prst="rect">
                      <a:avLst/>
                    </a:prstGeom>
                    <a:ln/>
                  </pic:spPr>
                </pic:pic>
              </a:graphicData>
            </a:graphic>
          </wp:inline>
        </w:drawing>
      </w:r>
      <w:r w:rsidRPr="004D78FA">
        <w:rPr>
          <w:rFonts w:ascii="Helvetica Neue" w:eastAsia="Helvetica Neue" w:hAnsi="Helvetica Neue" w:cs="Helvetica Neue"/>
          <w:b/>
          <w:color w:val="000000" w:themeColor="text1"/>
        </w:rPr>
        <w:t xml:space="preserve"> Payment of </w:t>
      </w:r>
      <w:r w:rsidRPr="004D78FA">
        <w:rPr>
          <w:rFonts w:ascii="Arial" w:eastAsia="Arial" w:hAnsi="Arial" w:cs="Arial"/>
          <w:b/>
          <w:color w:val="000000" w:themeColor="text1"/>
        </w:rPr>
        <w:t>4</w:t>
      </w:r>
      <w:r w:rsidR="004D78FA" w:rsidRPr="004D78FA">
        <w:rPr>
          <w:rFonts w:ascii="Arial" w:eastAsia="Arial" w:hAnsi="Arial" w:cs="Arial"/>
          <w:b/>
          <w:color w:val="000000" w:themeColor="text1"/>
        </w:rPr>
        <w:t>3</w:t>
      </w:r>
      <w:r w:rsidRPr="004D78FA">
        <w:rPr>
          <w:rFonts w:ascii="Arial" w:eastAsia="Arial" w:hAnsi="Arial" w:cs="Arial"/>
          <w:b/>
          <w:color w:val="000000" w:themeColor="text1"/>
        </w:rPr>
        <w:t>00</w:t>
      </w:r>
      <w:r w:rsidRPr="004D78FA">
        <w:rPr>
          <w:rFonts w:ascii="Helvetica Neue" w:eastAsia="Helvetica Neue" w:hAnsi="Helvetica Neue" w:cs="Helvetica Neue"/>
          <w:b/>
          <w:color w:val="000000" w:themeColor="text1"/>
        </w:rPr>
        <w:t xml:space="preserve"> HKD</w:t>
      </w:r>
    </w:p>
    <w:p w14:paraId="2CF2CB53" w14:textId="6B362AE5" w:rsidR="00E6056C" w:rsidRPr="00E6056C" w:rsidRDefault="00197982" w:rsidP="00E60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20"/>
          <w:szCs w:val="20"/>
        </w:rPr>
      </w:pPr>
      <w:r w:rsidRPr="00E6056C">
        <w:rPr>
          <w:rFonts w:ascii="Helvetica Neue" w:eastAsia="Helvetica Neue" w:hAnsi="Helvetica Neue" w:cs="Helvetica Neue"/>
          <w:i/>
          <w:sz w:val="20"/>
          <w:szCs w:val="20"/>
        </w:rPr>
        <w:t>Please make your cheque out to Renaissance College adding your child’s name, class and advisory group on the reverse side.</w:t>
      </w:r>
      <w:r w:rsidR="00E6056C">
        <w:rPr>
          <w:rFonts w:ascii="Helvetica Neue" w:eastAsia="Helvetica Neue" w:hAnsi="Helvetica Neue" w:cs="Helvetica Neue"/>
          <w:i/>
          <w:sz w:val="20"/>
          <w:szCs w:val="20"/>
        </w:rPr>
        <w:t xml:space="preserve"> </w:t>
      </w:r>
      <w:r w:rsidR="00E6056C" w:rsidRPr="00E6056C">
        <w:rPr>
          <w:rFonts w:ascii="Helvetica Neue" w:eastAsia="Helvetica Neue" w:hAnsi="Helvetica Neue" w:cs="Helvetica Neue"/>
          <w:b/>
          <w:sz w:val="20"/>
          <w:szCs w:val="20"/>
        </w:rPr>
        <w:t>Bring to the Main Admin Office on 5/F.</w:t>
      </w:r>
    </w:p>
    <w:p w14:paraId="53D5A822"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i/>
        </w:rPr>
      </w:pPr>
    </w:p>
    <w:p w14:paraId="46A00B80" w14:textId="08E33A96" w:rsidR="00B10171" w:rsidRPr="00E6056C"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Cs w:val="20"/>
        </w:rPr>
      </w:pPr>
      <w:r w:rsidRPr="00E6056C">
        <w:rPr>
          <w:rFonts w:ascii="Helvetica Neue" w:eastAsia="Helvetica Neue" w:hAnsi="Helvetica Neue" w:cs="Helvetica Neue"/>
          <w:noProof/>
          <w:sz w:val="32"/>
          <w:szCs w:val="24"/>
        </w:rPr>
        <w:drawing>
          <wp:inline distT="0" distB="0" distL="0" distR="0" wp14:anchorId="42D0F47D" wp14:editId="654031E7">
            <wp:extent cx="162560" cy="16256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2560" cy="162560"/>
                    </a:xfrm>
                    <a:prstGeom prst="rect">
                      <a:avLst/>
                    </a:prstGeom>
                    <a:ln/>
                  </pic:spPr>
                </pic:pic>
              </a:graphicData>
            </a:graphic>
          </wp:inline>
        </w:drawing>
      </w:r>
      <w:r w:rsidRPr="00E6056C">
        <w:rPr>
          <w:rFonts w:ascii="Helvetica Neue" w:eastAsia="Helvetica Neue" w:hAnsi="Helvetica Neue" w:cs="Helvetica Neue"/>
          <w:szCs w:val="20"/>
        </w:rPr>
        <w:t xml:space="preserve"> </w:t>
      </w:r>
      <w:r w:rsidR="00E6056C" w:rsidRPr="00E6056C">
        <w:rPr>
          <w:rFonts w:ascii="Helvetica Neue" w:eastAsia="Helvetica Neue" w:hAnsi="Helvetica Neue" w:cs="Helvetica Neue"/>
          <w:b/>
          <w:szCs w:val="20"/>
        </w:rPr>
        <w:t>P</w:t>
      </w:r>
      <w:r w:rsidRPr="00E6056C">
        <w:rPr>
          <w:rFonts w:ascii="Helvetica Neue" w:eastAsia="Helvetica Neue" w:hAnsi="Helvetica Neue" w:cs="Helvetica Neue"/>
          <w:b/>
          <w:szCs w:val="20"/>
        </w:rPr>
        <w:t>articipation and medical treatment consent form</w:t>
      </w:r>
      <w:r w:rsidRPr="00E6056C">
        <w:rPr>
          <w:rFonts w:ascii="Helvetica Neue" w:eastAsia="Helvetica Neue" w:hAnsi="Helvetica Neue" w:cs="Helvetica Neue"/>
          <w:szCs w:val="20"/>
        </w:rPr>
        <w:t>.</w:t>
      </w:r>
      <w:bookmarkStart w:id="0" w:name="_GoBack"/>
      <w:bookmarkEnd w:id="0"/>
      <w:r w:rsidR="00E2108D" w:rsidRPr="00E6056C">
        <w:rPr>
          <w:rFonts w:ascii="Helvetica Neue" w:eastAsia="Helvetica Neue" w:hAnsi="Helvetica Neue" w:cs="Helvetica Neue"/>
          <w:szCs w:val="20"/>
        </w:rPr>
        <w:t xml:space="preserve"> </w:t>
      </w:r>
    </w:p>
    <w:p w14:paraId="6C969786" w14:textId="77777777" w:rsidR="00E86C8D" w:rsidRDefault="00E86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00B050"/>
          <w:sz w:val="20"/>
          <w:szCs w:val="20"/>
        </w:rPr>
      </w:pPr>
    </w:p>
    <w:p w14:paraId="5A6E5251" w14:textId="67BCE90B" w:rsidR="00E86C8D" w:rsidRPr="00547F39" w:rsidRDefault="00E86C8D" w:rsidP="0054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000000" w:themeColor="text1"/>
          <w:sz w:val="20"/>
          <w:szCs w:val="20"/>
        </w:rPr>
      </w:pPr>
      <w:r w:rsidRPr="00547F39">
        <w:rPr>
          <w:rFonts w:ascii="Helvetica Neue" w:eastAsia="Helvetica Neue" w:hAnsi="Helvetica Neue" w:cs="Helvetica Neue"/>
          <w:color w:val="000000" w:themeColor="text1"/>
          <w:sz w:val="20"/>
          <w:szCs w:val="20"/>
        </w:rPr>
        <w:t>Please complete the online form (</w:t>
      </w:r>
      <w:hyperlink r:id="rId10" w:history="1">
        <w:r w:rsidRPr="00E2108D">
          <w:rPr>
            <w:rStyle w:val="Hyperlink"/>
            <w:rFonts w:ascii="Helvetica Neue" w:eastAsia="Helvetica Neue" w:hAnsi="Helvetica Neue" w:cs="Helvetica Neue"/>
            <w:sz w:val="20"/>
            <w:szCs w:val="20"/>
          </w:rPr>
          <w:t>Link here</w:t>
        </w:r>
      </w:hyperlink>
      <w:r w:rsidRPr="00547F39">
        <w:rPr>
          <w:rFonts w:ascii="Helvetica Neue" w:eastAsia="Helvetica Neue" w:hAnsi="Helvetica Neue" w:cs="Helvetica Neue"/>
          <w:color w:val="000000" w:themeColor="text1"/>
          <w:sz w:val="20"/>
          <w:szCs w:val="20"/>
        </w:rPr>
        <w:t>) by the 23</w:t>
      </w:r>
      <w:r w:rsidRPr="00547F39">
        <w:rPr>
          <w:rFonts w:ascii="Helvetica Neue" w:eastAsia="Helvetica Neue" w:hAnsi="Helvetica Neue" w:cs="Helvetica Neue"/>
          <w:color w:val="000000" w:themeColor="text1"/>
          <w:sz w:val="20"/>
          <w:szCs w:val="20"/>
          <w:vertAlign w:val="superscript"/>
        </w:rPr>
        <w:t>rd</w:t>
      </w:r>
      <w:r w:rsidRPr="00547F39">
        <w:rPr>
          <w:rFonts w:ascii="Helvetica Neue" w:eastAsia="Helvetica Neue" w:hAnsi="Helvetica Neue" w:cs="Helvetica Neue"/>
          <w:color w:val="000000" w:themeColor="text1"/>
          <w:sz w:val="20"/>
          <w:szCs w:val="20"/>
        </w:rPr>
        <w:t xml:space="preserve"> January. </w:t>
      </w:r>
    </w:p>
    <w:p w14:paraId="28C37A37" w14:textId="6E346625" w:rsidR="00547F39" w:rsidRPr="00547F39" w:rsidRDefault="00547F39" w:rsidP="0054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color w:val="000000" w:themeColor="text1"/>
          <w:sz w:val="20"/>
          <w:szCs w:val="20"/>
        </w:rPr>
      </w:pPr>
    </w:p>
    <w:p w14:paraId="6B3F954C" w14:textId="77777777" w:rsidR="00547F39" w:rsidRPr="00E86C8D" w:rsidRDefault="00547F39" w:rsidP="00547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i/>
          <w:color w:val="00B050"/>
        </w:rPr>
      </w:pPr>
    </w:p>
    <w:p w14:paraId="5F79844B" w14:textId="252C9DC7" w:rsidR="00E6056C" w:rsidRDefault="004B53CA" w:rsidP="00447EC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r>
        <w:rPr>
          <w:noProof/>
        </w:rPr>
        <w:pict w14:anchorId="4B58B535">
          <v:shape id="image3.png" o:spid="_x0000_i1025" type="#_x0000_t75" alt="" style="width:11.85pt;height:11.85pt;visibility:visible;mso-wrap-style:square;mso-width-percent:0;mso-height-percent:0;mso-width-percent:0;mso-height-percent:0">
            <v:imagedata r:id="rId11" o:title=""/>
          </v:shape>
        </w:pict>
      </w:r>
      <w:r w:rsidR="00197982">
        <w:rPr>
          <w:rFonts w:ascii="Helvetica Neue" w:eastAsia="Helvetica Neue" w:hAnsi="Helvetica Neue" w:cs="Helvetica Neue"/>
        </w:rPr>
        <w:t xml:space="preserve"> </w:t>
      </w:r>
      <w:r w:rsidR="00197982">
        <w:rPr>
          <w:rFonts w:ascii="Helvetica Neue" w:eastAsia="Helvetica Neue" w:hAnsi="Helvetica Neue" w:cs="Helvetica Neue"/>
          <w:b/>
        </w:rPr>
        <w:t>APA online medical consent form</w:t>
      </w:r>
    </w:p>
    <w:p w14:paraId="2F02C566" w14:textId="2889C78E" w:rsidR="00B10171" w:rsidRPr="00E6056C" w:rsidRDefault="00E6056C" w:rsidP="00447EC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hAnsi="Helvetica Neue"/>
          <w:sz w:val="20"/>
          <w:szCs w:val="20"/>
        </w:rPr>
      </w:pPr>
      <w:r w:rsidRPr="00E6056C">
        <w:rPr>
          <w:rFonts w:ascii="Helvetica Neue" w:eastAsia="Helvetica Neue" w:hAnsi="Helvetica Neue" w:cs="Helvetica Neue"/>
          <w:sz w:val="20"/>
          <w:szCs w:val="20"/>
        </w:rPr>
        <w:t>A</w:t>
      </w:r>
      <w:r w:rsidR="00197982" w:rsidRPr="00E6056C">
        <w:rPr>
          <w:rFonts w:ascii="Helvetica Neue" w:eastAsia="Helvetica Neue" w:hAnsi="Helvetica Neue" w:cs="Helvetica Neue"/>
          <w:sz w:val="20"/>
          <w:szCs w:val="20"/>
        </w:rPr>
        <w:t>fter you submit the form you should get an email confirmation that your form was successfully submitted</w:t>
      </w:r>
    </w:p>
    <w:p w14:paraId="40560DF8" w14:textId="579EDC3A" w:rsidR="00607D0B" w:rsidRPr="00E6056C" w:rsidRDefault="00197982" w:rsidP="00E6056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Style w:val="Hyperlink"/>
          <w:rFonts w:ascii="Helvetica Neue" w:hAnsi="Helvetica Neue"/>
          <w:color w:val="auto"/>
          <w:sz w:val="20"/>
          <w:szCs w:val="20"/>
          <w:u w:val="none"/>
        </w:rPr>
      </w:pPr>
      <w:r w:rsidRPr="00E6056C">
        <w:rPr>
          <w:rFonts w:ascii="Helvetica Neue" w:eastAsia="Helvetica Neue" w:hAnsi="Helvetica Neue" w:cs="Helvetica Neue"/>
          <w:sz w:val="20"/>
          <w:szCs w:val="20"/>
        </w:rPr>
        <w:t>Online medical form link</w:t>
      </w:r>
      <w:r w:rsidRPr="00E6056C">
        <w:rPr>
          <w:rFonts w:ascii="Helvetica Neue" w:eastAsia="Helvetica Neue" w:hAnsi="Helvetica Neue" w:cs="Helvetica Neue"/>
          <w:b/>
          <w:sz w:val="20"/>
          <w:szCs w:val="20"/>
        </w:rPr>
        <w:t xml:space="preserve"> </w:t>
      </w:r>
      <w:hyperlink r:id="rId12" w:tgtFrame="_blank" w:history="1">
        <w:r w:rsidR="00607D0B" w:rsidRPr="00E6056C">
          <w:rPr>
            <w:rStyle w:val="Hyperlink"/>
            <w:rFonts w:ascii="Helvetica Neue" w:hAnsi="Helvetica Neue"/>
            <w:color w:val="1155CC"/>
            <w:sz w:val="20"/>
            <w:szCs w:val="20"/>
          </w:rPr>
          <w:t>http://asiapacificadventure.com/enrol/rchk-y7-0520.html</w:t>
        </w:r>
      </w:hyperlink>
    </w:p>
    <w:p w14:paraId="047386CC" w14:textId="74E27DFD" w:rsidR="00A14D65" w:rsidRPr="00E6056C" w:rsidRDefault="00A14D65" w:rsidP="00607D0B">
      <w:pPr>
        <w:rPr>
          <w:rFonts w:ascii="Helvetica Neue" w:hAnsi="Helvetica Neue"/>
          <w:bCs/>
          <w:color w:val="000000" w:themeColor="text1"/>
          <w:sz w:val="20"/>
          <w:szCs w:val="20"/>
        </w:rPr>
      </w:pPr>
      <w:r w:rsidRPr="00E6056C">
        <w:rPr>
          <w:rStyle w:val="Hyperlink"/>
          <w:rFonts w:ascii="Helvetica Neue" w:hAnsi="Helvetica Neue"/>
          <w:bCs/>
          <w:color w:val="000000" w:themeColor="text1"/>
          <w:sz w:val="20"/>
          <w:szCs w:val="20"/>
          <w:u w:val="none"/>
        </w:rPr>
        <w:t xml:space="preserve">This link must be completed </w:t>
      </w:r>
      <w:r w:rsidRPr="00E6056C">
        <w:rPr>
          <w:rStyle w:val="Hyperlink"/>
          <w:rFonts w:ascii="Helvetica Neue" w:hAnsi="Helvetica Neue"/>
          <w:b/>
          <w:bCs/>
          <w:color w:val="000000" w:themeColor="text1"/>
          <w:sz w:val="20"/>
          <w:szCs w:val="20"/>
          <w:u w:val="none"/>
        </w:rPr>
        <w:t>by Friday the 3rd of April</w:t>
      </w:r>
    </w:p>
    <w:p w14:paraId="0DC6EFC2" w14:textId="30267223" w:rsidR="00B10171" w:rsidRPr="00607D0B" w:rsidRDefault="00B10171" w:rsidP="00447EC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FF0000"/>
        </w:rPr>
      </w:pPr>
    </w:p>
    <w:p w14:paraId="23E8AAB6"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24"/>
          <w:szCs w:val="24"/>
          <w:u w:val="single"/>
        </w:rPr>
      </w:pPr>
    </w:p>
    <w:p w14:paraId="2FE9DBAA"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Medical</w:t>
      </w:r>
    </w:p>
    <w:p w14:paraId="399CD08A"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rPr>
      </w:pPr>
    </w:p>
    <w:p w14:paraId="4FF9186C"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A40800"/>
        </w:rPr>
      </w:pPr>
      <w:r>
        <w:rPr>
          <w:rFonts w:ascii="Helvetica Neue" w:eastAsia="Helvetica Neue" w:hAnsi="Helvetica Neue" w:cs="Helvetica Neue"/>
          <w:noProof/>
          <w:sz w:val="24"/>
          <w:szCs w:val="24"/>
        </w:rPr>
        <w:drawing>
          <wp:inline distT="0" distB="0" distL="0" distR="0" wp14:anchorId="69B1A60D" wp14:editId="5F3C39BB">
            <wp:extent cx="162560" cy="16256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62560" cy="162560"/>
                    </a:xfrm>
                    <a:prstGeom prst="rect">
                      <a:avLst/>
                    </a:prstGeom>
                    <a:ln/>
                  </pic:spPr>
                </pic:pic>
              </a:graphicData>
            </a:graphic>
          </wp:inline>
        </w:drawing>
      </w:r>
      <w:r>
        <w:rPr>
          <w:rFonts w:ascii="Arial" w:eastAsia="Arial" w:hAnsi="Arial" w:cs="Arial"/>
          <w:b/>
        </w:rPr>
        <w:t xml:space="preserve">   Medical Records on Gateway are updated and include all new information.</w:t>
      </w:r>
    </w:p>
    <w:p w14:paraId="222ABC5B"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rPr>
      </w:pPr>
    </w:p>
    <w:p w14:paraId="5C88AFB8"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A40800"/>
        </w:rPr>
      </w:pPr>
      <w:r>
        <w:rPr>
          <w:rFonts w:ascii="Helvetica Neue" w:eastAsia="Helvetica Neue" w:hAnsi="Helvetica Neue" w:cs="Helvetica Neue"/>
          <w:noProof/>
          <w:sz w:val="24"/>
          <w:szCs w:val="24"/>
        </w:rPr>
        <w:drawing>
          <wp:inline distT="0" distB="0" distL="0" distR="0" wp14:anchorId="247FA230" wp14:editId="4F7DCA74">
            <wp:extent cx="162560" cy="16256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62560" cy="162560"/>
                    </a:xfrm>
                    <a:prstGeom prst="rect">
                      <a:avLst/>
                    </a:prstGeom>
                    <a:ln/>
                  </pic:spPr>
                </pic:pic>
              </a:graphicData>
            </a:graphic>
          </wp:inline>
        </w:drawing>
      </w:r>
      <w:r>
        <w:rPr>
          <w:rFonts w:ascii="Arial" w:eastAsia="Arial" w:hAnsi="Arial" w:cs="Arial"/>
          <w:b/>
        </w:rPr>
        <w:t xml:space="preserve">   For students with acute </w:t>
      </w:r>
      <w:r w:rsidR="00CB218E">
        <w:rPr>
          <w:rFonts w:ascii="Arial" w:eastAsia="Arial" w:hAnsi="Arial" w:cs="Arial"/>
          <w:b/>
        </w:rPr>
        <w:t>allergies (</w:t>
      </w:r>
      <w:proofErr w:type="spellStart"/>
      <w:r>
        <w:rPr>
          <w:rFonts w:ascii="Arial" w:eastAsia="Arial" w:hAnsi="Arial" w:cs="Arial"/>
          <w:b/>
        </w:rPr>
        <w:t>e.g</w:t>
      </w:r>
      <w:proofErr w:type="spellEnd"/>
      <w:r>
        <w:rPr>
          <w:rFonts w:ascii="Arial" w:eastAsia="Arial" w:hAnsi="Arial" w:cs="Arial"/>
          <w:b/>
        </w:rPr>
        <w:t xml:space="preserve"> nut), please supply 2 </w:t>
      </w:r>
      <w:proofErr w:type="spellStart"/>
      <w:r>
        <w:rPr>
          <w:rFonts w:ascii="Arial" w:eastAsia="Arial" w:hAnsi="Arial" w:cs="Arial"/>
          <w:b/>
        </w:rPr>
        <w:t>Epipens</w:t>
      </w:r>
      <w:proofErr w:type="spellEnd"/>
      <w:r>
        <w:rPr>
          <w:rFonts w:ascii="Arial" w:eastAsia="Arial" w:hAnsi="Arial" w:cs="Arial"/>
          <w:b/>
        </w:rPr>
        <w:t xml:space="preserve"> while on EOTC. </w:t>
      </w:r>
    </w:p>
    <w:p w14:paraId="02CA1CAF"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A40800"/>
        </w:rPr>
      </w:pPr>
    </w:p>
    <w:p w14:paraId="1EBB1C33"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rPr>
      </w:pPr>
      <w:r>
        <w:rPr>
          <w:rFonts w:ascii="Helvetica Neue" w:eastAsia="Helvetica Neue" w:hAnsi="Helvetica Neue" w:cs="Helvetica Neue"/>
          <w:noProof/>
          <w:sz w:val="24"/>
          <w:szCs w:val="24"/>
        </w:rPr>
        <w:drawing>
          <wp:inline distT="0" distB="0" distL="0" distR="0" wp14:anchorId="27CC94C4" wp14:editId="6E73E7C3">
            <wp:extent cx="162560" cy="16256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162560" cy="162560"/>
                    </a:xfrm>
                    <a:prstGeom prst="rect">
                      <a:avLst/>
                    </a:prstGeom>
                    <a:ln/>
                  </pic:spPr>
                </pic:pic>
              </a:graphicData>
            </a:graphic>
          </wp:inline>
        </w:drawing>
      </w:r>
      <w:r>
        <w:rPr>
          <w:rFonts w:ascii="Arial" w:eastAsia="Arial" w:hAnsi="Arial" w:cs="Arial"/>
          <w:b/>
        </w:rPr>
        <w:t xml:space="preserve">   If your child is taking medication while on EOTC </w:t>
      </w:r>
    </w:p>
    <w:p w14:paraId="0B3593F8" w14:textId="77777777" w:rsidR="00B10171" w:rsidRDefault="00197982">
      <w:pPr>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rPr>
      </w:pPr>
      <w:r>
        <w:rPr>
          <w:rFonts w:ascii="Arial" w:eastAsia="Arial" w:hAnsi="Arial" w:cs="Arial"/>
        </w:rPr>
        <w:t xml:space="preserve"> Medication is in a </w:t>
      </w:r>
      <w:r w:rsidR="00CB218E">
        <w:rPr>
          <w:rFonts w:ascii="Arial" w:eastAsia="Arial" w:hAnsi="Arial" w:cs="Arial"/>
        </w:rPr>
        <w:t>zip lock</w:t>
      </w:r>
      <w:r>
        <w:rPr>
          <w:rFonts w:ascii="Arial" w:eastAsia="Arial" w:hAnsi="Arial" w:cs="Arial"/>
        </w:rPr>
        <w:t xml:space="preserve"> bag with clear instructions of how it is to be taken.</w:t>
      </w:r>
    </w:p>
    <w:p w14:paraId="217A477E"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p>
    <w:p w14:paraId="0AFE9740"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63FD3250"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03800C85"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626CFB8B"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09FAEA4D"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79FB478A"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37F4627C"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3572F182"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15A7E67D"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65421037"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7D95D243" w14:textId="77777777" w:rsidR="002E578E" w:rsidRDefault="002E578E" w:rsidP="00E86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u w:val="single"/>
        </w:rPr>
      </w:pPr>
    </w:p>
    <w:p w14:paraId="77B03F2F"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3F74EF2D" w14:textId="77777777" w:rsidR="002E578E" w:rsidRDefault="002E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6B1581AA"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r>
        <w:rPr>
          <w:rFonts w:ascii="Helvetica Neue" w:eastAsia="Helvetica Neue" w:hAnsi="Helvetica Neue" w:cs="Helvetica Neue"/>
          <w:b/>
          <w:u w:val="single"/>
        </w:rPr>
        <w:t>Important Dates</w:t>
      </w:r>
    </w:p>
    <w:p w14:paraId="331C4F3E"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Helvetica Neue" w:eastAsia="Helvetica Neue" w:hAnsi="Helvetica Neue" w:cs="Helvetica Neue"/>
          <w:b/>
          <w:u w:val="single"/>
        </w:rPr>
      </w:pPr>
    </w:p>
    <w:p w14:paraId="7491DE6B" w14:textId="77777777" w:rsidR="00107C27" w:rsidRDefault="00107C27">
      <w:pPr>
        <w:spacing w:after="0"/>
        <w:rPr>
          <w:rFonts w:ascii="Arial" w:eastAsia="Arial" w:hAnsi="Arial" w:cs="Arial"/>
          <w:b/>
        </w:rPr>
      </w:pPr>
    </w:p>
    <w:p w14:paraId="5AB8D985" w14:textId="231753DF" w:rsidR="00B10171" w:rsidRDefault="00197982">
      <w:pPr>
        <w:spacing w:after="0"/>
        <w:rPr>
          <w:rFonts w:ascii="Arial" w:eastAsia="Arial" w:hAnsi="Arial" w:cs="Arial"/>
          <w:b/>
        </w:rPr>
      </w:pPr>
      <w:r>
        <w:rPr>
          <w:rFonts w:ascii="Arial" w:eastAsia="Arial" w:hAnsi="Arial" w:cs="Arial"/>
          <w:b/>
        </w:rPr>
        <w:t>Student Information session</w:t>
      </w:r>
      <w:r w:rsidR="00107C27">
        <w:rPr>
          <w:rFonts w:ascii="Arial" w:eastAsia="Arial" w:hAnsi="Arial" w:cs="Arial"/>
          <w:b/>
        </w:rPr>
        <w:t xml:space="preserve"> Monday 13</w:t>
      </w:r>
      <w:r w:rsidR="00107C27" w:rsidRPr="00107C27">
        <w:rPr>
          <w:rFonts w:ascii="Arial" w:eastAsia="Arial" w:hAnsi="Arial" w:cs="Arial"/>
          <w:b/>
          <w:vertAlign w:val="superscript"/>
        </w:rPr>
        <w:t>th</w:t>
      </w:r>
      <w:r w:rsidR="00107C27">
        <w:rPr>
          <w:rFonts w:ascii="Arial" w:eastAsia="Arial" w:hAnsi="Arial" w:cs="Arial"/>
          <w:b/>
        </w:rPr>
        <w:t xml:space="preserve"> at Assembly</w:t>
      </w:r>
    </w:p>
    <w:p w14:paraId="0921B919" w14:textId="77777777" w:rsidR="00107C27" w:rsidRDefault="00107C27">
      <w:pPr>
        <w:spacing w:after="0"/>
        <w:rPr>
          <w:rFonts w:ascii="Arial" w:eastAsia="Arial" w:hAnsi="Arial" w:cs="Arial"/>
          <w:color w:val="FF0000"/>
        </w:rPr>
      </w:pPr>
    </w:p>
    <w:p w14:paraId="6CDEE8FE" w14:textId="77777777" w:rsidR="00B10171" w:rsidRPr="00B7699B"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color w:val="FF0000"/>
        </w:rPr>
      </w:pPr>
    </w:p>
    <w:p w14:paraId="6D0033D7" w14:textId="0C3C99B5" w:rsidR="00107C27" w:rsidRDefault="00107C27" w:rsidP="00107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r>
        <w:rPr>
          <w:rFonts w:ascii="Helvetica Neue" w:eastAsia="Helvetica Neue" w:hAnsi="Helvetica Neue" w:cs="Helvetica Neue"/>
          <w:b/>
        </w:rPr>
        <w:t>Monday May 4</w:t>
      </w:r>
    </w:p>
    <w:p w14:paraId="75972E9F" w14:textId="77777777" w:rsidR="00107C27" w:rsidRDefault="00107C27" w:rsidP="00107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p>
    <w:p w14:paraId="34949ADD" w14:textId="3BD1AAEE" w:rsidR="00B10171" w:rsidRPr="00107C27" w:rsidRDefault="00197982" w:rsidP="00107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color w:val="000000"/>
        </w:rPr>
        <w:t xml:space="preserve">Students leave for camp. Students meet on basketball courts at 8:30 am to register attendance. </w:t>
      </w:r>
      <w:r>
        <w:rPr>
          <w:rFonts w:ascii="Helvetica Neue" w:eastAsia="Helvetica Neue" w:hAnsi="Helvetica Neue" w:cs="Helvetica Neue"/>
          <w:color w:val="222222"/>
          <w:highlight w:val="white"/>
        </w:rPr>
        <w:t xml:space="preserve">The initial bus ride will be to </w:t>
      </w:r>
      <w:r>
        <w:rPr>
          <w:rFonts w:ascii="Helvetica Neue" w:eastAsia="Helvetica Neue" w:hAnsi="Helvetica Neue" w:cs="Helvetica Neue"/>
          <w:b/>
          <w:color w:val="222222"/>
          <w:highlight w:val="white"/>
        </w:rPr>
        <w:t>Aberdeen Country Park Gate</w:t>
      </w:r>
      <w:r>
        <w:rPr>
          <w:rFonts w:ascii="Helvetica Neue" w:eastAsia="Helvetica Neue" w:hAnsi="Helvetica Neue" w:cs="Helvetica Neue"/>
          <w:color w:val="222222"/>
          <w:highlight w:val="white"/>
        </w:rPr>
        <w:t xml:space="preserve">, where the students will be dropped off together with their day bags only. Please ensure belongings are separated into a </w:t>
      </w:r>
      <w:r>
        <w:rPr>
          <w:rFonts w:ascii="Helvetica Neue" w:eastAsia="Helvetica Neue" w:hAnsi="Helvetica Neue" w:cs="Helvetica Neue"/>
          <w:b/>
          <w:color w:val="222222"/>
          <w:highlight w:val="white"/>
        </w:rPr>
        <w:t>day bag</w:t>
      </w:r>
      <w:r>
        <w:rPr>
          <w:rFonts w:ascii="Helvetica Neue" w:eastAsia="Helvetica Neue" w:hAnsi="Helvetica Neue" w:cs="Helvetica Neue"/>
          <w:color w:val="222222"/>
          <w:highlight w:val="white"/>
        </w:rPr>
        <w:t xml:space="preserve"> and a </w:t>
      </w:r>
      <w:r>
        <w:rPr>
          <w:rFonts w:ascii="Helvetica Neue" w:eastAsia="Helvetica Neue" w:hAnsi="Helvetica Neue" w:cs="Helvetica Neue"/>
          <w:b/>
          <w:color w:val="222222"/>
          <w:highlight w:val="white"/>
        </w:rPr>
        <w:t>big bag</w:t>
      </w:r>
      <w:r>
        <w:rPr>
          <w:rFonts w:ascii="Helvetica Neue" w:eastAsia="Helvetica Neue" w:hAnsi="Helvetica Neue" w:cs="Helvetica Neue"/>
          <w:color w:val="222222"/>
          <w:highlight w:val="white"/>
        </w:rPr>
        <w:t xml:space="preserve"> for this first day. </w:t>
      </w:r>
    </w:p>
    <w:p w14:paraId="4405D5F8"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p>
    <w:p w14:paraId="2EEE6216" w14:textId="440BE566"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r>
        <w:rPr>
          <w:rFonts w:ascii="Helvetica Neue" w:eastAsia="Helvetica Neue" w:hAnsi="Helvetica Neue" w:cs="Helvetica Neue"/>
          <w:b/>
        </w:rPr>
        <w:t xml:space="preserve">Friday </w:t>
      </w:r>
      <w:r w:rsidR="00107C27">
        <w:rPr>
          <w:rFonts w:ascii="Helvetica Neue" w:eastAsia="Helvetica Neue" w:hAnsi="Helvetica Neue" w:cs="Helvetica Neue"/>
          <w:b/>
        </w:rPr>
        <w:t>May 8</w:t>
      </w:r>
      <w:r>
        <w:rPr>
          <w:rFonts w:ascii="Helvetica Neue" w:eastAsia="Helvetica Neue" w:hAnsi="Helvetica Neue" w:cs="Helvetica Neue"/>
          <w:b/>
        </w:rPr>
        <w:t xml:space="preserve"> </w:t>
      </w:r>
    </w:p>
    <w:p w14:paraId="5C8E1BC6" w14:textId="7C1328E7" w:rsidR="00107C27" w:rsidRPr="00841664" w:rsidRDefault="00107C27" w:rsidP="00107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Cs/>
          <w:color w:val="000000" w:themeColor="text1"/>
        </w:rPr>
      </w:pPr>
      <w:r w:rsidRPr="00841664">
        <w:rPr>
          <w:rFonts w:ascii="Helvetica Neue" w:eastAsia="Helvetica Neue" w:hAnsi="Helvetica Neue" w:cs="Helvetica Neue"/>
          <w:bCs/>
          <w:color w:val="000000" w:themeColor="text1"/>
        </w:rPr>
        <w:t xml:space="preserve">Students return from camp to RCHK at </w:t>
      </w:r>
      <w:r w:rsidR="00841664" w:rsidRPr="00841664">
        <w:rPr>
          <w:rFonts w:ascii="Helvetica Neue" w:eastAsia="Helvetica Neue" w:hAnsi="Helvetica Neue" w:cs="Helvetica Neue"/>
          <w:bCs/>
          <w:color w:val="000000" w:themeColor="text1"/>
        </w:rPr>
        <w:t>3</w:t>
      </w:r>
      <w:r w:rsidRPr="00841664">
        <w:rPr>
          <w:rFonts w:ascii="Helvetica Neue" w:eastAsia="Helvetica Neue" w:hAnsi="Helvetica Neue" w:cs="Helvetica Neue"/>
          <w:bCs/>
          <w:color w:val="000000" w:themeColor="text1"/>
        </w:rPr>
        <w:t>:00pm. The students will return after the school buses have left and therefore the bus service will be unavailable. Please make alternative transport arrangements for your son/daughter to travel home from RCHK.</w:t>
      </w:r>
      <w:r w:rsidRPr="00841664">
        <w:rPr>
          <w:rFonts w:ascii="Helvetica Neue" w:eastAsia="Helvetica Neue" w:hAnsi="Helvetica Neue" w:cs="Helvetica Neue"/>
          <w:bCs/>
          <w:color w:val="000000" w:themeColor="text1"/>
        </w:rPr>
        <w:tab/>
      </w:r>
    </w:p>
    <w:p w14:paraId="176C485C" w14:textId="30209DC8" w:rsidR="00107C27" w:rsidRPr="00841664" w:rsidRDefault="00107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color w:val="000000" w:themeColor="text1"/>
        </w:rPr>
      </w:pPr>
    </w:p>
    <w:p w14:paraId="6E51C983" w14:textId="77777777" w:rsidR="00107C27" w:rsidRDefault="00107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rPr>
      </w:pPr>
    </w:p>
    <w:p w14:paraId="6C72FBD2"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rPr>
        <w:t>We are very excited to be able to offer this opportunity to our students and to continue the EOTC program that we hope will become a highlight of your child’s time at RCHK.  Please contact me if you have any queries or concerns.</w:t>
      </w:r>
    </w:p>
    <w:p w14:paraId="12338DB8"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p>
    <w:p w14:paraId="5ED08B02"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rPr>
        <w:t>Regards</w:t>
      </w:r>
    </w:p>
    <w:p w14:paraId="0171AA4A" w14:textId="2822115E" w:rsidR="00B10171" w:rsidRDefault="00B7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rPr>
        <w:t>Glen Morgan</w:t>
      </w:r>
    </w:p>
    <w:p w14:paraId="009E9534" w14:textId="77777777" w:rsidR="00B10171" w:rsidRDefault="00197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rPr>
      </w:pPr>
      <w:r>
        <w:rPr>
          <w:rFonts w:ascii="Helvetica Neue" w:eastAsia="Helvetica Neue" w:hAnsi="Helvetica Neue" w:cs="Helvetica Neue"/>
        </w:rPr>
        <w:t>EOTC Co-</w:t>
      </w:r>
      <w:r w:rsidR="00CB218E">
        <w:rPr>
          <w:rFonts w:ascii="Helvetica Neue" w:eastAsia="Helvetica Neue" w:hAnsi="Helvetica Neue" w:cs="Helvetica Neue"/>
        </w:rPr>
        <w:t>coordinator</w:t>
      </w:r>
    </w:p>
    <w:p w14:paraId="3DA7F682" w14:textId="269F0A97" w:rsidR="00B10171" w:rsidRDefault="00B76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4"/>
          <w:szCs w:val="24"/>
          <w:u w:val="single"/>
        </w:rPr>
      </w:pPr>
      <w:r>
        <w:t>Morgag3@</w:t>
      </w:r>
      <w:r w:rsidR="0095040C">
        <w:t>rchk.edu.hk</w:t>
      </w:r>
    </w:p>
    <w:p w14:paraId="6FA8A534"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4"/>
          <w:szCs w:val="24"/>
          <w:u w:val="single"/>
        </w:rPr>
      </w:pPr>
    </w:p>
    <w:p w14:paraId="33D69CC6"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4"/>
          <w:szCs w:val="24"/>
          <w:u w:val="single"/>
        </w:rPr>
      </w:pPr>
    </w:p>
    <w:p w14:paraId="4B492C86" w14:textId="77777777" w:rsidR="00B10171" w:rsidRDefault="00B1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4"/>
          <w:szCs w:val="24"/>
          <w:u w:val="single"/>
        </w:rPr>
      </w:pPr>
    </w:p>
    <w:p w14:paraId="3E028525" w14:textId="77777777" w:rsidR="009B2E37" w:rsidRDefault="009B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4"/>
          <w:szCs w:val="24"/>
          <w:u w:val="single"/>
        </w:rPr>
      </w:pPr>
    </w:p>
    <w:p w14:paraId="01BAA547" w14:textId="77777777" w:rsidR="009B2E37" w:rsidRDefault="009B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4"/>
          <w:szCs w:val="24"/>
          <w:u w:val="single"/>
        </w:rPr>
      </w:pPr>
    </w:p>
    <w:p w14:paraId="7063372F" w14:textId="23C5CCC2" w:rsidR="009B2E37" w:rsidRDefault="009B2E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4"/>
          <w:szCs w:val="24"/>
          <w:u w:val="single"/>
        </w:rPr>
      </w:pPr>
    </w:p>
    <w:p w14:paraId="764D0012" w14:textId="0308AB54" w:rsidR="00107C27" w:rsidRDefault="00107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4"/>
          <w:szCs w:val="24"/>
          <w:u w:val="single"/>
        </w:rPr>
      </w:pPr>
    </w:p>
    <w:p w14:paraId="7EA1617F" w14:textId="102636E2" w:rsidR="00107C27" w:rsidRDefault="00107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4"/>
          <w:szCs w:val="24"/>
          <w:u w:val="single"/>
        </w:rPr>
      </w:pPr>
    </w:p>
    <w:p w14:paraId="25143C51" w14:textId="77777777" w:rsidR="00107C27" w:rsidRDefault="00107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4"/>
          <w:szCs w:val="24"/>
          <w:u w:val="single"/>
        </w:rPr>
      </w:pPr>
    </w:p>
    <w:p w14:paraId="6A851715" w14:textId="420D91F7" w:rsidR="0095040C" w:rsidRDefault="00950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0"/>
          <w:szCs w:val="20"/>
        </w:rPr>
      </w:pPr>
      <w:bookmarkStart w:id="1" w:name="_gjdgxs" w:colFirst="0" w:colLast="0"/>
      <w:bookmarkEnd w:id="1"/>
    </w:p>
    <w:p w14:paraId="1DA592AA" w14:textId="5558E529" w:rsidR="00032A19" w:rsidRDefault="0003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0"/>
          <w:szCs w:val="20"/>
        </w:rPr>
      </w:pPr>
    </w:p>
    <w:p w14:paraId="4E5C39C6" w14:textId="43213FA4" w:rsidR="00E86C8D" w:rsidRDefault="00E86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0"/>
          <w:szCs w:val="20"/>
        </w:rPr>
      </w:pPr>
    </w:p>
    <w:p w14:paraId="6D9340D4" w14:textId="452B0571" w:rsidR="00E86C8D" w:rsidRDefault="00E86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b/>
          <w:sz w:val="20"/>
          <w:szCs w:val="20"/>
        </w:rPr>
      </w:pPr>
    </w:p>
    <w:p w14:paraId="2B1F6A79" w14:textId="77777777" w:rsidR="00B10171" w:rsidRDefault="00B10171">
      <w:pPr>
        <w:rPr>
          <w:sz w:val="20"/>
          <w:szCs w:val="20"/>
        </w:rPr>
      </w:pPr>
    </w:p>
    <w:sectPr w:rsidR="00B10171" w:rsidSect="002E578E">
      <w:headerReference w:type="default" r:id="rId13"/>
      <w:footerReference w:type="default" r:id="rId14"/>
      <w:pgSz w:w="11900" w:h="16840"/>
      <w:pgMar w:top="1296" w:right="1134" w:bottom="1304" w:left="1134" w:header="567"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C0F3" w14:textId="77777777" w:rsidR="004B53CA" w:rsidRDefault="004B53CA">
      <w:pPr>
        <w:spacing w:after="0" w:line="240" w:lineRule="auto"/>
      </w:pPr>
      <w:r>
        <w:separator/>
      </w:r>
    </w:p>
  </w:endnote>
  <w:endnote w:type="continuationSeparator" w:id="0">
    <w:p w14:paraId="3A00D0EE" w14:textId="77777777" w:rsidR="004B53CA" w:rsidRDefault="004B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8ED6" w14:textId="77777777" w:rsidR="00B10171" w:rsidRDefault="00B10171">
    <w:pPr>
      <w:pBdr>
        <w:top w:val="nil"/>
        <w:left w:val="nil"/>
        <w:bottom w:val="nil"/>
        <w:right w:val="nil"/>
        <w:between w:val="nil"/>
      </w:pBdr>
      <w:tabs>
        <w:tab w:val="center" w:pos="4320"/>
        <w:tab w:val="right" w:pos="8640"/>
      </w:tabs>
      <w:spacing w:after="0" w:line="240" w:lineRule="auto"/>
      <w:rPr>
        <w:color w:val="000000"/>
        <w:sz w:val="24"/>
        <w:szCs w:val="24"/>
      </w:rPr>
    </w:pPr>
  </w:p>
  <w:p w14:paraId="1FED7E23" w14:textId="77777777" w:rsidR="00B10171" w:rsidRDefault="00B10171">
    <w:pPr>
      <w:pBdr>
        <w:top w:val="nil"/>
        <w:left w:val="nil"/>
        <w:bottom w:val="nil"/>
        <w:right w:val="nil"/>
        <w:between w:val="nil"/>
      </w:pBdr>
      <w:tabs>
        <w:tab w:val="center" w:pos="4320"/>
        <w:tab w:val="right" w:pos="8640"/>
      </w:tabs>
      <w:spacing w:after="0" w:line="240" w:lineRule="auto"/>
      <w:rPr>
        <w:color w:val="000000"/>
        <w:sz w:val="24"/>
        <w:szCs w:val="24"/>
      </w:rPr>
    </w:pPr>
  </w:p>
  <w:tbl>
    <w:tblPr>
      <w:tblStyle w:val="a1"/>
      <w:tblW w:w="3477" w:type="dxa"/>
      <w:tblBorders>
        <w:top w:val="nil"/>
        <w:left w:val="nil"/>
        <w:bottom w:val="nil"/>
        <w:right w:val="nil"/>
        <w:insideH w:val="nil"/>
        <w:insideV w:val="nil"/>
      </w:tblBorders>
      <w:tblLayout w:type="fixed"/>
      <w:tblLook w:val="0000" w:firstRow="0" w:lastRow="0" w:firstColumn="0" w:lastColumn="0" w:noHBand="0" w:noVBand="0"/>
    </w:tblPr>
    <w:tblGrid>
      <w:gridCol w:w="1944"/>
      <w:gridCol w:w="1533"/>
    </w:tblGrid>
    <w:tr w:rsidR="00B10171" w14:paraId="3525C242" w14:textId="77777777">
      <w:trPr>
        <w:trHeight w:val="740"/>
      </w:trPr>
      <w:tc>
        <w:tcPr>
          <w:tcW w:w="1944" w:type="dxa"/>
          <w:vAlign w:val="center"/>
        </w:tcPr>
        <w:p w14:paraId="750CC8BF" w14:textId="77777777" w:rsidR="00B10171" w:rsidRDefault="00197982">
          <w:pPr>
            <w:pBdr>
              <w:top w:val="nil"/>
              <w:left w:val="nil"/>
              <w:bottom w:val="nil"/>
              <w:right w:val="nil"/>
              <w:between w:val="nil"/>
            </w:pBdr>
            <w:tabs>
              <w:tab w:val="center" w:pos="4320"/>
              <w:tab w:val="right" w:pos="8640"/>
            </w:tabs>
            <w:spacing w:after="0" w:line="240" w:lineRule="auto"/>
            <w:rPr>
              <w:color w:val="000000"/>
              <w:sz w:val="24"/>
              <w:szCs w:val="24"/>
            </w:rPr>
          </w:pPr>
          <w:r>
            <w:rPr>
              <w:noProof/>
              <w:color w:val="000000"/>
              <w:sz w:val="24"/>
              <w:szCs w:val="24"/>
            </w:rPr>
            <w:drawing>
              <wp:inline distT="0" distB="0" distL="0" distR="0" wp14:anchorId="41C414DE" wp14:editId="1A614E56">
                <wp:extent cx="1097317" cy="365772"/>
                <wp:effectExtent l="0" t="0" r="0" b="0"/>
                <wp:docPr id="9" name="image16.png" descr="Macintosh HD:Users:jyau:Desktop:ESL new copy.png"/>
                <wp:cNvGraphicFramePr/>
                <a:graphic xmlns:a="http://schemas.openxmlformats.org/drawingml/2006/main">
                  <a:graphicData uri="http://schemas.openxmlformats.org/drawingml/2006/picture">
                    <pic:pic xmlns:pic="http://schemas.openxmlformats.org/drawingml/2006/picture">
                      <pic:nvPicPr>
                        <pic:cNvPr id="0" name="image16.png" descr="Macintosh HD:Users:jyau:Desktop:ESL new copy.png"/>
                        <pic:cNvPicPr preferRelativeResize="0"/>
                      </pic:nvPicPr>
                      <pic:blipFill>
                        <a:blip r:embed="rId1"/>
                        <a:srcRect/>
                        <a:stretch>
                          <a:fillRect/>
                        </a:stretch>
                      </pic:blipFill>
                      <pic:spPr>
                        <a:xfrm>
                          <a:off x="0" y="0"/>
                          <a:ext cx="1097317" cy="365772"/>
                        </a:xfrm>
                        <a:prstGeom prst="rect">
                          <a:avLst/>
                        </a:prstGeom>
                        <a:ln/>
                      </pic:spPr>
                    </pic:pic>
                  </a:graphicData>
                </a:graphic>
              </wp:inline>
            </w:drawing>
          </w:r>
        </w:p>
      </w:tc>
      <w:tc>
        <w:tcPr>
          <w:tcW w:w="1533" w:type="dxa"/>
          <w:vAlign w:val="center"/>
        </w:tcPr>
        <w:p w14:paraId="067E44E5" w14:textId="77777777" w:rsidR="00B10171" w:rsidRDefault="00197982">
          <w:pPr>
            <w:pBdr>
              <w:top w:val="nil"/>
              <w:left w:val="nil"/>
              <w:bottom w:val="nil"/>
              <w:right w:val="nil"/>
              <w:between w:val="nil"/>
            </w:pBdr>
            <w:tabs>
              <w:tab w:val="center" w:pos="4320"/>
              <w:tab w:val="right" w:pos="8640"/>
            </w:tabs>
            <w:spacing w:after="0" w:line="240" w:lineRule="auto"/>
            <w:jc w:val="right"/>
            <w:rPr>
              <w:color w:val="000000"/>
              <w:sz w:val="24"/>
              <w:szCs w:val="24"/>
            </w:rPr>
          </w:pPr>
          <w:r>
            <w:rPr>
              <w:noProof/>
              <w:color w:val="000000"/>
              <w:sz w:val="24"/>
              <w:szCs w:val="24"/>
            </w:rPr>
            <w:drawing>
              <wp:inline distT="0" distB="0" distL="0" distR="0" wp14:anchorId="2206E9DF" wp14:editId="7E46E56D">
                <wp:extent cx="421613" cy="413932"/>
                <wp:effectExtent l="0" t="0" r="0" b="0"/>
                <wp:docPr id="8" name="image15.png" descr="Macintosh HD:Users:jyau:Desktop:Clip Arts:Ad:IBLogo.png"/>
                <wp:cNvGraphicFramePr/>
                <a:graphic xmlns:a="http://schemas.openxmlformats.org/drawingml/2006/main">
                  <a:graphicData uri="http://schemas.openxmlformats.org/drawingml/2006/picture">
                    <pic:pic xmlns:pic="http://schemas.openxmlformats.org/drawingml/2006/picture">
                      <pic:nvPicPr>
                        <pic:cNvPr id="0" name="image15.png" descr="Macintosh HD:Users:jyau:Desktop:Clip Arts:Ad:IBLogo.png"/>
                        <pic:cNvPicPr preferRelativeResize="0"/>
                      </pic:nvPicPr>
                      <pic:blipFill>
                        <a:blip r:embed="rId2"/>
                        <a:srcRect/>
                        <a:stretch>
                          <a:fillRect/>
                        </a:stretch>
                      </pic:blipFill>
                      <pic:spPr>
                        <a:xfrm>
                          <a:off x="0" y="0"/>
                          <a:ext cx="421613" cy="413932"/>
                        </a:xfrm>
                        <a:prstGeom prst="rect">
                          <a:avLst/>
                        </a:prstGeom>
                        <a:ln/>
                      </pic:spPr>
                    </pic:pic>
                  </a:graphicData>
                </a:graphic>
              </wp:inline>
            </w:drawing>
          </w:r>
        </w:p>
      </w:tc>
    </w:tr>
  </w:tbl>
  <w:p w14:paraId="049A393E" w14:textId="77777777" w:rsidR="00B10171" w:rsidRDefault="00B10171">
    <w:pPr>
      <w:pBdr>
        <w:top w:val="nil"/>
        <w:left w:val="nil"/>
        <w:bottom w:val="nil"/>
        <w:right w:val="nil"/>
        <w:between w:val="nil"/>
      </w:pBdr>
      <w:tabs>
        <w:tab w:val="center" w:pos="4320"/>
        <w:tab w:val="right" w:pos="8640"/>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1832" w14:textId="77777777" w:rsidR="004B53CA" w:rsidRDefault="004B53CA">
      <w:pPr>
        <w:spacing w:after="0" w:line="240" w:lineRule="auto"/>
      </w:pPr>
      <w:r>
        <w:separator/>
      </w:r>
    </w:p>
  </w:footnote>
  <w:footnote w:type="continuationSeparator" w:id="0">
    <w:p w14:paraId="231D3E27" w14:textId="77777777" w:rsidR="004B53CA" w:rsidRDefault="004B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AA03" w14:textId="77777777" w:rsidR="00B10171" w:rsidRDefault="00B10171">
    <w:pPr>
      <w:widowControl w:val="0"/>
      <w:pBdr>
        <w:top w:val="nil"/>
        <w:left w:val="nil"/>
        <w:bottom w:val="nil"/>
        <w:right w:val="nil"/>
        <w:between w:val="nil"/>
      </w:pBdr>
      <w:spacing w:after="0"/>
      <w:rPr>
        <w:rFonts w:ascii="Helvetica Neue" w:eastAsia="Helvetica Neue" w:hAnsi="Helvetica Neue" w:cs="Helvetica Neue"/>
        <w:sz w:val="24"/>
        <w:szCs w:val="24"/>
      </w:rPr>
    </w:pPr>
  </w:p>
  <w:tbl>
    <w:tblPr>
      <w:tblStyle w:val="a0"/>
      <w:tblW w:w="9747" w:type="dxa"/>
      <w:tblBorders>
        <w:top w:val="nil"/>
        <w:left w:val="nil"/>
        <w:bottom w:val="nil"/>
        <w:right w:val="nil"/>
        <w:insideH w:val="nil"/>
        <w:insideV w:val="nil"/>
      </w:tblBorders>
      <w:tblLayout w:type="fixed"/>
      <w:tblLook w:val="0000" w:firstRow="0" w:lastRow="0" w:firstColumn="0" w:lastColumn="0" w:noHBand="0" w:noVBand="0"/>
    </w:tblPr>
    <w:tblGrid>
      <w:gridCol w:w="5495"/>
      <w:gridCol w:w="4252"/>
    </w:tblGrid>
    <w:tr w:rsidR="00B10171" w14:paraId="756ED4A0" w14:textId="77777777">
      <w:tc>
        <w:tcPr>
          <w:tcW w:w="5495" w:type="dxa"/>
        </w:tcPr>
        <w:p w14:paraId="036F1FCB" w14:textId="77777777" w:rsidR="00B10171" w:rsidRDefault="00197982">
          <w:pPr>
            <w:pBdr>
              <w:top w:val="nil"/>
              <w:left w:val="nil"/>
              <w:bottom w:val="nil"/>
              <w:right w:val="nil"/>
              <w:between w:val="nil"/>
            </w:pBdr>
            <w:tabs>
              <w:tab w:val="center" w:pos="4320"/>
              <w:tab w:val="right" w:pos="8640"/>
            </w:tabs>
            <w:spacing w:after="0" w:line="240" w:lineRule="auto"/>
            <w:rPr>
              <w:color w:val="000000"/>
              <w:sz w:val="24"/>
              <w:szCs w:val="24"/>
            </w:rPr>
          </w:pPr>
          <w:r>
            <w:rPr>
              <w:noProof/>
              <w:color w:val="000000"/>
              <w:sz w:val="24"/>
              <w:szCs w:val="24"/>
            </w:rPr>
            <w:drawing>
              <wp:inline distT="0" distB="0" distL="0" distR="0" wp14:anchorId="74B88E88" wp14:editId="6740F356">
                <wp:extent cx="1516888" cy="847592"/>
                <wp:effectExtent l="0" t="0" r="0" b="0"/>
                <wp:docPr id="6" name="image12.png" descr="Macintosh HD:Users:jyau:Desktop:Publications:Logos:RCHK:RCHK Logo Master.png"/>
                <wp:cNvGraphicFramePr/>
                <a:graphic xmlns:a="http://schemas.openxmlformats.org/drawingml/2006/main">
                  <a:graphicData uri="http://schemas.openxmlformats.org/drawingml/2006/picture">
                    <pic:pic xmlns:pic="http://schemas.openxmlformats.org/drawingml/2006/picture">
                      <pic:nvPicPr>
                        <pic:cNvPr id="0" name="image12.png" descr="Macintosh HD:Users:jyau:Desktop:Publications:Logos:RCHK:RCHK Logo Master.png"/>
                        <pic:cNvPicPr preferRelativeResize="0"/>
                      </pic:nvPicPr>
                      <pic:blipFill>
                        <a:blip r:embed="rId1"/>
                        <a:srcRect/>
                        <a:stretch>
                          <a:fillRect/>
                        </a:stretch>
                      </pic:blipFill>
                      <pic:spPr>
                        <a:xfrm>
                          <a:off x="0" y="0"/>
                          <a:ext cx="1516888" cy="847592"/>
                        </a:xfrm>
                        <a:prstGeom prst="rect">
                          <a:avLst/>
                        </a:prstGeom>
                        <a:ln/>
                      </pic:spPr>
                    </pic:pic>
                  </a:graphicData>
                </a:graphic>
              </wp:inline>
            </w:drawing>
          </w:r>
        </w:p>
      </w:tc>
      <w:tc>
        <w:tcPr>
          <w:tcW w:w="4252" w:type="dxa"/>
          <w:vAlign w:val="center"/>
        </w:tcPr>
        <w:p w14:paraId="59235509" w14:textId="77777777" w:rsidR="00B10171" w:rsidRDefault="00197982">
          <w:pPr>
            <w:spacing w:after="0" w:line="240" w:lineRule="auto"/>
            <w:jc w:val="right"/>
            <w:rPr>
              <w:rFonts w:ascii="Arial" w:eastAsia="Arial" w:hAnsi="Arial" w:cs="Arial"/>
              <w:sz w:val="20"/>
              <w:szCs w:val="20"/>
            </w:rPr>
          </w:pPr>
          <w:r>
            <w:rPr>
              <w:rFonts w:ascii="Arial" w:eastAsia="Arial" w:hAnsi="Arial" w:cs="Arial"/>
              <w:sz w:val="20"/>
              <w:szCs w:val="20"/>
            </w:rPr>
            <w:t xml:space="preserve">     5 Hang Ming Street</w:t>
          </w:r>
        </w:p>
        <w:p w14:paraId="3B820D24" w14:textId="77777777" w:rsidR="00B10171" w:rsidRDefault="00197982">
          <w:pPr>
            <w:spacing w:after="0" w:line="240" w:lineRule="auto"/>
            <w:jc w:val="right"/>
            <w:rPr>
              <w:rFonts w:ascii="Arial" w:eastAsia="Arial" w:hAnsi="Arial" w:cs="Arial"/>
              <w:sz w:val="20"/>
              <w:szCs w:val="20"/>
            </w:rPr>
          </w:pPr>
          <w:r>
            <w:rPr>
              <w:rFonts w:ascii="Arial" w:eastAsia="Arial" w:hAnsi="Arial" w:cs="Arial"/>
              <w:sz w:val="20"/>
              <w:szCs w:val="20"/>
            </w:rPr>
            <w:t xml:space="preserve">Ma </w:t>
          </w:r>
          <w:proofErr w:type="gramStart"/>
          <w:r>
            <w:rPr>
              <w:rFonts w:ascii="Arial" w:eastAsia="Arial" w:hAnsi="Arial" w:cs="Arial"/>
              <w:sz w:val="20"/>
              <w:szCs w:val="20"/>
            </w:rPr>
            <w:t>On</w:t>
          </w:r>
          <w:proofErr w:type="gramEnd"/>
          <w:r>
            <w:rPr>
              <w:rFonts w:ascii="Arial" w:eastAsia="Arial" w:hAnsi="Arial" w:cs="Arial"/>
              <w:sz w:val="20"/>
              <w:szCs w:val="20"/>
            </w:rPr>
            <w:t xml:space="preserve"> Shan, New Territories</w:t>
          </w:r>
        </w:p>
        <w:p w14:paraId="073EF3E0" w14:textId="77777777" w:rsidR="00B10171" w:rsidRDefault="00197982">
          <w:pPr>
            <w:spacing w:after="0" w:line="240" w:lineRule="auto"/>
            <w:ind w:left="-250" w:firstLine="250"/>
            <w:jc w:val="right"/>
            <w:rPr>
              <w:rFonts w:ascii="Arial" w:eastAsia="Arial" w:hAnsi="Arial" w:cs="Arial"/>
              <w:sz w:val="20"/>
              <w:szCs w:val="20"/>
            </w:rPr>
          </w:pPr>
          <w:r>
            <w:rPr>
              <w:rFonts w:ascii="Arial" w:eastAsia="Arial" w:hAnsi="Arial" w:cs="Arial"/>
              <w:sz w:val="20"/>
              <w:szCs w:val="20"/>
            </w:rPr>
            <w:t>Hong Kong</w:t>
          </w:r>
        </w:p>
        <w:p w14:paraId="151E8B08" w14:textId="77777777" w:rsidR="00B10171" w:rsidRDefault="00197982">
          <w:pPr>
            <w:spacing w:after="0" w:line="240" w:lineRule="auto"/>
            <w:ind w:left="-250"/>
            <w:jc w:val="right"/>
            <w:rPr>
              <w:rFonts w:ascii="Arial" w:eastAsia="Arial" w:hAnsi="Arial" w:cs="Arial"/>
              <w:sz w:val="20"/>
              <w:szCs w:val="20"/>
            </w:rPr>
          </w:pPr>
          <w:r>
            <w:rPr>
              <w:rFonts w:ascii="Arial" w:eastAsia="Arial" w:hAnsi="Arial" w:cs="Arial"/>
              <w:sz w:val="20"/>
              <w:szCs w:val="20"/>
            </w:rPr>
            <w:t>Tel: +852 3556 3556</w:t>
          </w:r>
        </w:p>
        <w:p w14:paraId="4FC85D4A" w14:textId="77777777" w:rsidR="00B10171" w:rsidRDefault="00197982">
          <w:pPr>
            <w:spacing w:after="0" w:line="240" w:lineRule="auto"/>
            <w:jc w:val="right"/>
            <w:rPr>
              <w:rFonts w:ascii="Arial" w:eastAsia="Arial" w:hAnsi="Arial" w:cs="Arial"/>
              <w:sz w:val="20"/>
              <w:szCs w:val="20"/>
            </w:rPr>
          </w:pPr>
          <w:r>
            <w:rPr>
              <w:rFonts w:ascii="Arial" w:eastAsia="Arial" w:hAnsi="Arial" w:cs="Arial"/>
              <w:sz w:val="20"/>
              <w:szCs w:val="20"/>
            </w:rPr>
            <w:t>Fax: +852 3556 3446</w:t>
          </w:r>
        </w:p>
        <w:p w14:paraId="54AFC03D" w14:textId="77777777" w:rsidR="00B10171" w:rsidRDefault="00197982">
          <w:pPr>
            <w:pBdr>
              <w:top w:val="nil"/>
              <w:left w:val="nil"/>
              <w:bottom w:val="nil"/>
              <w:right w:val="nil"/>
              <w:between w:val="nil"/>
            </w:pBdr>
            <w:tabs>
              <w:tab w:val="center" w:pos="4320"/>
              <w:tab w:val="right" w:pos="8640"/>
            </w:tabs>
            <w:spacing w:after="0" w:line="240" w:lineRule="auto"/>
            <w:jc w:val="right"/>
            <w:rPr>
              <w:color w:val="000000"/>
              <w:sz w:val="24"/>
              <w:szCs w:val="24"/>
            </w:rPr>
          </w:pPr>
          <w:r>
            <w:rPr>
              <w:rFonts w:ascii="Arial" w:eastAsia="Arial" w:hAnsi="Arial" w:cs="Arial"/>
              <w:color w:val="000000"/>
              <w:sz w:val="20"/>
              <w:szCs w:val="20"/>
            </w:rPr>
            <w:t>www.renaissance.edu.hk</w:t>
          </w:r>
        </w:p>
      </w:tc>
    </w:tr>
  </w:tbl>
  <w:p w14:paraId="37DFF09E" w14:textId="77777777" w:rsidR="00B10171" w:rsidRDefault="00B10171">
    <w:pPr>
      <w:pBdr>
        <w:top w:val="nil"/>
        <w:left w:val="nil"/>
        <w:bottom w:val="nil"/>
        <w:right w:val="nil"/>
        <w:between w:val="nil"/>
      </w:pBdr>
      <w:tabs>
        <w:tab w:val="center" w:pos="4320"/>
        <w:tab w:val="right" w:pos="8640"/>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0.1pt;height:1000.1pt;visibility:visible;mso-wrap-style:square" o:bullet="t">
        <v:imagedata r:id="rId1" o:title=""/>
      </v:shape>
    </w:pict>
  </w:numPicBullet>
  <w:abstractNum w:abstractNumId="0" w15:restartNumberingAfterBreak="0">
    <w:nsid w:val="318C7D5F"/>
    <w:multiLevelType w:val="multilevel"/>
    <w:tmpl w:val="CEC4EF8E"/>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1" w15:restartNumberingAfterBreak="0">
    <w:nsid w:val="50C14DFB"/>
    <w:multiLevelType w:val="multilevel"/>
    <w:tmpl w:val="A54AAE8C"/>
    <w:lvl w:ilvl="0">
      <w:start w:val="1"/>
      <w:numFmt w:val="bullet"/>
      <w:lvlText w:val=""/>
      <w:lvlJc w:val="left"/>
      <w:pPr>
        <w:ind w:left="720" w:hanging="360"/>
      </w:pPr>
    </w:lvl>
    <w:lvl w:ilvl="1">
      <w:start w:val="1"/>
      <w:numFmt w:val="bullet"/>
      <w:lvlText w:val=""/>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16F6856"/>
    <w:multiLevelType w:val="multilevel"/>
    <w:tmpl w:val="E918FD7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8D40E53"/>
    <w:multiLevelType w:val="multilevel"/>
    <w:tmpl w:val="6352A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D14F22"/>
    <w:multiLevelType w:val="hybridMultilevel"/>
    <w:tmpl w:val="477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71"/>
    <w:rsid w:val="00012976"/>
    <w:rsid w:val="00032A19"/>
    <w:rsid w:val="000A35D4"/>
    <w:rsid w:val="00107C27"/>
    <w:rsid w:val="00197982"/>
    <w:rsid w:val="00204C6E"/>
    <w:rsid w:val="002E578E"/>
    <w:rsid w:val="003032E5"/>
    <w:rsid w:val="003E79BF"/>
    <w:rsid w:val="00447ECB"/>
    <w:rsid w:val="00456854"/>
    <w:rsid w:val="004B53CA"/>
    <w:rsid w:val="004D78FA"/>
    <w:rsid w:val="00522CD9"/>
    <w:rsid w:val="00522F3C"/>
    <w:rsid w:val="00547F39"/>
    <w:rsid w:val="00607D0B"/>
    <w:rsid w:val="00620994"/>
    <w:rsid w:val="00651EEB"/>
    <w:rsid w:val="00694644"/>
    <w:rsid w:val="006D46F3"/>
    <w:rsid w:val="006F109F"/>
    <w:rsid w:val="007B3EC7"/>
    <w:rsid w:val="00841664"/>
    <w:rsid w:val="00884502"/>
    <w:rsid w:val="00901333"/>
    <w:rsid w:val="0095040C"/>
    <w:rsid w:val="009A2743"/>
    <w:rsid w:val="009B2E37"/>
    <w:rsid w:val="009F0658"/>
    <w:rsid w:val="00A11781"/>
    <w:rsid w:val="00A14D65"/>
    <w:rsid w:val="00A83100"/>
    <w:rsid w:val="00AE237D"/>
    <w:rsid w:val="00B10171"/>
    <w:rsid w:val="00B7699B"/>
    <w:rsid w:val="00BC2F03"/>
    <w:rsid w:val="00BC5963"/>
    <w:rsid w:val="00C424E4"/>
    <w:rsid w:val="00CB218E"/>
    <w:rsid w:val="00D6758B"/>
    <w:rsid w:val="00E2108D"/>
    <w:rsid w:val="00E35D39"/>
    <w:rsid w:val="00E6056C"/>
    <w:rsid w:val="00E86C8D"/>
    <w:rsid w:val="00EC3643"/>
    <w:rsid w:val="00ED4B9C"/>
    <w:rsid w:val="00EE5F0D"/>
    <w:rsid w:val="00F54A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B3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651EEB"/>
    <w:rPr>
      <w:color w:val="0000FF"/>
      <w:u w:val="single"/>
    </w:rPr>
  </w:style>
  <w:style w:type="paragraph" w:styleId="Header">
    <w:name w:val="header"/>
    <w:basedOn w:val="Normal"/>
    <w:link w:val="HeaderChar"/>
    <w:uiPriority w:val="99"/>
    <w:unhideWhenUsed/>
    <w:rsid w:val="002E5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8E"/>
  </w:style>
  <w:style w:type="paragraph" w:styleId="Footer">
    <w:name w:val="footer"/>
    <w:basedOn w:val="Normal"/>
    <w:link w:val="FooterChar"/>
    <w:uiPriority w:val="99"/>
    <w:unhideWhenUsed/>
    <w:rsid w:val="002E5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8E"/>
  </w:style>
  <w:style w:type="character" w:styleId="FollowedHyperlink">
    <w:name w:val="FollowedHyperlink"/>
    <w:basedOn w:val="DefaultParagraphFont"/>
    <w:uiPriority w:val="99"/>
    <w:semiHidden/>
    <w:unhideWhenUsed/>
    <w:rsid w:val="00607D0B"/>
    <w:rPr>
      <w:color w:val="800080" w:themeColor="followedHyperlink"/>
      <w:u w:val="single"/>
    </w:rPr>
  </w:style>
  <w:style w:type="paragraph" w:styleId="BalloonText">
    <w:name w:val="Balloon Text"/>
    <w:basedOn w:val="Normal"/>
    <w:link w:val="BalloonTextChar"/>
    <w:uiPriority w:val="99"/>
    <w:semiHidden/>
    <w:unhideWhenUsed/>
    <w:rsid w:val="009013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333"/>
    <w:rPr>
      <w:rFonts w:ascii="Times New Roman" w:hAnsi="Times New Roman" w:cs="Times New Roman"/>
      <w:sz w:val="18"/>
      <w:szCs w:val="18"/>
    </w:rPr>
  </w:style>
  <w:style w:type="paragraph" w:styleId="ListParagraph">
    <w:name w:val="List Paragraph"/>
    <w:basedOn w:val="Normal"/>
    <w:uiPriority w:val="34"/>
    <w:qFormat/>
    <w:rsid w:val="00107C27"/>
    <w:pPr>
      <w:ind w:left="720"/>
      <w:contextualSpacing/>
    </w:pPr>
  </w:style>
  <w:style w:type="character" w:styleId="UnresolvedMention">
    <w:name w:val="Unresolved Mention"/>
    <w:basedOn w:val="DefaultParagraphFont"/>
    <w:uiPriority w:val="99"/>
    <w:rsid w:val="00E2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3621">
      <w:bodyDiv w:val="1"/>
      <w:marLeft w:val="0"/>
      <w:marRight w:val="0"/>
      <w:marTop w:val="0"/>
      <w:marBottom w:val="0"/>
      <w:divBdr>
        <w:top w:val="none" w:sz="0" w:space="0" w:color="auto"/>
        <w:left w:val="none" w:sz="0" w:space="0" w:color="auto"/>
        <w:bottom w:val="none" w:sz="0" w:space="0" w:color="auto"/>
        <w:right w:val="none" w:sz="0" w:space="0" w:color="auto"/>
      </w:divBdr>
    </w:div>
    <w:div w:id="604922852">
      <w:bodyDiv w:val="1"/>
      <w:marLeft w:val="0"/>
      <w:marRight w:val="0"/>
      <w:marTop w:val="0"/>
      <w:marBottom w:val="0"/>
      <w:divBdr>
        <w:top w:val="none" w:sz="0" w:space="0" w:color="auto"/>
        <w:left w:val="none" w:sz="0" w:space="0" w:color="auto"/>
        <w:bottom w:val="none" w:sz="0" w:space="0" w:color="auto"/>
        <w:right w:val="none" w:sz="0" w:space="0" w:color="auto"/>
      </w:divBdr>
    </w:div>
    <w:div w:id="1198465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iapacificadventure.com/index.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hk.edu.hk/education-classroom/" TargetMode="External"/><Relationship Id="rId12" Type="http://schemas.openxmlformats.org/officeDocument/2006/relationships/hyperlink" Target="http://asiapacificadventure.com/enrol/rchk-y7-052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JWfyR31yxB3zdmQ9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cp:lastPrinted>2020-01-07T07:42:00Z</cp:lastPrinted>
  <dcterms:created xsi:type="dcterms:W3CDTF">2020-01-06T04:59:00Z</dcterms:created>
  <dcterms:modified xsi:type="dcterms:W3CDTF">2020-01-08T09:25:00Z</dcterms:modified>
</cp:coreProperties>
</file>